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3BAF" w14:textId="4F13CF97" w:rsidR="00BE16AA" w:rsidRPr="0007655A" w:rsidRDefault="00096CCB" w:rsidP="00096CCB">
      <w:pPr>
        <w:rPr>
          <w:rFonts w:ascii="Arial" w:hAnsi="Arial" w:cs="Arial"/>
          <w:sz w:val="48"/>
          <w:szCs w:val="4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6C3BF0ED" wp14:editId="460FA5FA">
            <wp:simplePos x="0" y="0"/>
            <wp:positionH relativeFrom="column">
              <wp:posOffset>-452755</wp:posOffset>
            </wp:positionH>
            <wp:positionV relativeFrom="paragraph">
              <wp:posOffset>432</wp:posOffset>
            </wp:positionV>
            <wp:extent cx="1953260" cy="1209040"/>
            <wp:effectExtent l="0" t="0" r="0" b="0"/>
            <wp:wrapThrough wrapText="bothSides">
              <wp:wrapPolygon edited="0">
                <wp:start x="1264" y="2042"/>
                <wp:lineTo x="2107" y="8168"/>
                <wp:lineTo x="1475" y="9870"/>
                <wp:lineTo x="1475" y="14975"/>
                <wp:lineTo x="1685" y="17017"/>
                <wp:lineTo x="2107" y="17697"/>
                <wp:lineTo x="13693" y="17697"/>
                <wp:lineTo x="14325" y="14634"/>
                <wp:lineTo x="20224" y="12933"/>
                <wp:lineTo x="20645" y="8508"/>
                <wp:lineTo x="14746" y="8168"/>
                <wp:lineTo x="16853" y="6807"/>
                <wp:lineTo x="16642" y="3744"/>
                <wp:lineTo x="13061" y="2042"/>
                <wp:lineTo x="1264" y="2042"/>
              </wp:wrapPolygon>
            </wp:wrapThrough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gnatureTeq_72dpiRV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D1EAB" w14:textId="2E7D19C5" w:rsidR="00096CCB" w:rsidRDefault="00096CCB" w:rsidP="00096CCB">
      <w:pPr>
        <w:rPr>
          <w:rFonts w:ascii="Arial" w:hAnsi="Arial" w:cs="Arial"/>
          <w:sz w:val="44"/>
          <w:szCs w:val="48"/>
        </w:rPr>
      </w:pPr>
    </w:p>
    <w:p w14:paraId="3AFB2CC2" w14:textId="38F01D30" w:rsidR="00096CCB" w:rsidRDefault="00096CCB" w:rsidP="0024415D">
      <w:pPr>
        <w:rPr>
          <w:rFonts w:ascii="Arial" w:hAnsi="Arial" w:cs="Arial"/>
          <w:sz w:val="44"/>
          <w:szCs w:val="48"/>
        </w:rPr>
      </w:pPr>
    </w:p>
    <w:p w14:paraId="7021CDA6" w14:textId="1ED9BCE5" w:rsidR="002506E1" w:rsidRDefault="002506E1" w:rsidP="009213DF">
      <w:pPr>
        <w:ind w:left="708" w:firstLine="708"/>
        <w:rPr>
          <w:rFonts w:ascii="Arial" w:hAnsi="Arial" w:cs="Arial"/>
          <w:b/>
          <w:sz w:val="32"/>
          <w:szCs w:val="52"/>
        </w:rPr>
      </w:pPr>
    </w:p>
    <w:p w14:paraId="22306B32" w14:textId="368D1403" w:rsidR="005610DC" w:rsidRDefault="005610DC" w:rsidP="009213DF">
      <w:pPr>
        <w:ind w:left="708" w:firstLine="708"/>
        <w:rPr>
          <w:rFonts w:ascii="Arial" w:hAnsi="Arial" w:cs="Arial"/>
          <w:sz w:val="28"/>
          <w:szCs w:val="52"/>
        </w:rPr>
      </w:pPr>
    </w:p>
    <w:p w14:paraId="509C4EB8" w14:textId="77777777" w:rsidR="005610DC" w:rsidRDefault="005610DC" w:rsidP="005610DC">
      <w:pPr>
        <w:jc w:val="center"/>
        <w:rPr>
          <w:rFonts w:ascii="Arial" w:hAnsi="Arial" w:cs="Arial"/>
          <w:b/>
          <w:sz w:val="28"/>
          <w:szCs w:val="48"/>
        </w:rPr>
      </w:pPr>
      <w:r>
        <w:rPr>
          <w:rFonts w:ascii="Arial" w:hAnsi="Arial" w:cs="Arial"/>
          <w:b/>
          <w:sz w:val="28"/>
          <w:szCs w:val="48"/>
        </w:rPr>
        <w:t>Projet pilote</w:t>
      </w:r>
    </w:p>
    <w:p w14:paraId="1784C7EE" w14:textId="77777777" w:rsidR="005610DC" w:rsidRPr="00553AEF" w:rsidRDefault="005610DC" w:rsidP="005610DC">
      <w:pPr>
        <w:jc w:val="center"/>
        <w:rPr>
          <w:rFonts w:ascii="Arial" w:hAnsi="Arial" w:cs="Arial"/>
          <w:b/>
          <w:sz w:val="28"/>
          <w:szCs w:val="48"/>
        </w:rPr>
      </w:pPr>
      <w:r w:rsidRPr="006754F5">
        <w:rPr>
          <w:rFonts w:ascii="Arial" w:hAnsi="Arial" w:cs="Arial"/>
          <w:bCs/>
          <w:sz w:val="28"/>
          <w:szCs w:val="48"/>
        </w:rPr>
        <w:t>Recharge des parcs de véhicules</w:t>
      </w:r>
    </w:p>
    <w:p w14:paraId="5BF6BC31" w14:textId="77777777" w:rsidR="005610DC" w:rsidRPr="00096CCB" w:rsidRDefault="005610DC" w:rsidP="005610DC">
      <w:pPr>
        <w:jc w:val="center"/>
        <w:rPr>
          <w:rFonts w:ascii="Arial" w:hAnsi="Arial" w:cs="Arial"/>
          <w:sz w:val="32"/>
          <w:szCs w:val="48"/>
        </w:rPr>
      </w:pPr>
    </w:p>
    <w:p w14:paraId="239E8FA0" w14:textId="77777777" w:rsidR="005610DC" w:rsidRPr="00C2438F" w:rsidRDefault="005610DC" w:rsidP="005610DC">
      <w:pPr>
        <w:jc w:val="center"/>
        <w:rPr>
          <w:rFonts w:ascii="Arial" w:hAnsi="Arial" w:cs="Arial"/>
          <w:b/>
          <w:sz w:val="32"/>
          <w:szCs w:val="48"/>
        </w:rPr>
      </w:pPr>
      <w:r w:rsidRPr="00C2438F">
        <w:rPr>
          <w:rFonts w:ascii="Arial" w:hAnsi="Arial" w:cs="Arial"/>
          <w:b/>
          <w:sz w:val="32"/>
          <w:szCs w:val="48"/>
        </w:rPr>
        <w:t xml:space="preserve">Plan de projet </w:t>
      </w:r>
    </w:p>
    <w:p w14:paraId="5D458F6E" w14:textId="77777777" w:rsidR="005610DC" w:rsidRPr="0007655A" w:rsidRDefault="005610DC" w:rsidP="009213DF">
      <w:pPr>
        <w:ind w:left="708" w:firstLine="708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737"/>
      </w:tblGrid>
      <w:tr w:rsidR="00112832" w:rsidRPr="0007655A" w14:paraId="5E386CBD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5BDB3ED5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Entreprise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05065004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2DF11709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35B06CD9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Titre du projet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4C4C80AC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0C95DC15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150D71DD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Site du projet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3FD5EA9A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63B48D59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6C28C5B4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Version du document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73356D71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7B45648C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209F6E91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>Rédigé par :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1F618559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32" w:rsidRPr="0007655A" w14:paraId="26D77401" w14:textId="77777777" w:rsidTr="0007655A">
        <w:trPr>
          <w:cantSplit/>
          <w:trHeight w:val="510"/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302F380F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7655A"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1E867231" w14:textId="77777777" w:rsidR="00112832" w:rsidRPr="0007655A" w:rsidRDefault="00112832" w:rsidP="000765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A18AA" w14:textId="77777777" w:rsidR="002506E1" w:rsidRPr="0007655A" w:rsidRDefault="002506E1">
      <w:pPr>
        <w:rPr>
          <w:rFonts w:ascii="Arial" w:hAnsi="Arial" w:cs="Arial"/>
          <w:sz w:val="48"/>
          <w:szCs w:val="48"/>
        </w:rPr>
      </w:pPr>
    </w:p>
    <w:p w14:paraId="76E1047A" w14:textId="77777777" w:rsidR="00112832" w:rsidRPr="0007655A" w:rsidRDefault="00112832">
      <w:pPr>
        <w:rPr>
          <w:rFonts w:ascii="Arial" w:hAnsi="Arial" w:cs="Arial"/>
          <w:sz w:val="48"/>
          <w:szCs w:val="48"/>
        </w:rPr>
      </w:pPr>
    </w:p>
    <w:p w14:paraId="3175AA8B" w14:textId="77777777" w:rsidR="00112832" w:rsidRPr="0007655A" w:rsidRDefault="00112832">
      <w:pPr>
        <w:rPr>
          <w:rFonts w:ascii="Arial" w:hAnsi="Arial" w:cs="Arial"/>
          <w:sz w:val="48"/>
          <w:szCs w:val="48"/>
        </w:rPr>
      </w:pPr>
    </w:p>
    <w:p w14:paraId="477D091F" w14:textId="6D270268" w:rsidR="00112832" w:rsidRPr="0007655A" w:rsidRDefault="0007655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  <w:r w:rsidR="00BA3BA8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1" locked="1" layoutInCell="1" allowOverlap="1" wp14:anchorId="0C943CBB" wp14:editId="20AEF344">
            <wp:simplePos x="0" y="0"/>
            <wp:positionH relativeFrom="page">
              <wp:posOffset>0</wp:posOffset>
            </wp:positionH>
            <wp:positionV relativeFrom="page">
              <wp:posOffset>8644890</wp:posOffset>
            </wp:positionV>
            <wp:extent cx="7743190" cy="1428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BARIT-RV_RECTO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inorHAnsi" w:eastAsiaTheme="minorHAnsi" w:hAnsiTheme="minorHAnsi" w:cs="Arial"/>
          <w:b w:val="0"/>
          <w:sz w:val="22"/>
          <w:szCs w:val="22"/>
          <w:lang w:val="fr-FR" w:eastAsia="en-US"/>
        </w:rPr>
        <w:id w:val="-17539684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6E1A31" w14:textId="77777777" w:rsidR="00B8026D" w:rsidRPr="003B1F86" w:rsidRDefault="00B8026D" w:rsidP="00A14D37">
          <w:pPr>
            <w:pStyle w:val="En-ttedetabledesmatires"/>
            <w:jc w:val="center"/>
            <w:rPr>
              <w:rFonts w:cs="Arial"/>
              <w:lang w:val="fr-FR"/>
            </w:rPr>
          </w:pPr>
          <w:r w:rsidRPr="003B1F86">
            <w:rPr>
              <w:rFonts w:cs="Arial"/>
              <w:lang w:val="fr-FR"/>
            </w:rPr>
            <w:t>Table des matières</w:t>
          </w:r>
        </w:p>
        <w:p w14:paraId="49EFD372" w14:textId="77777777" w:rsidR="00A14D37" w:rsidRPr="00E5581E" w:rsidRDefault="00A14D37" w:rsidP="00A14D37">
          <w:pPr>
            <w:rPr>
              <w:rFonts w:ascii="Arial" w:hAnsi="Arial" w:cs="Arial"/>
              <w:lang w:val="fr-FR" w:eastAsia="fr-CA"/>
            </w:rPr>
          </w:pPr>
        </w:p>
        <w:p w14:paraId="065BECE7" w14:textId="6BF14E94" w:rsidR="0018315F" w:rsidRPr="00E5581E" w:rsidRDefault="00B8026D">
          <w:pPr>
            <w:pStyle w:val="TM1"/>
            <w:tabs>
              <w:tab w:val="left" w:pos="44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r w:rsidRPr="00E5581E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E5581E">
            <w:rPr>
              <w:rFonts w:ascii="Arial" w:hAnsi="Arial" w:cs="Arial"/>
              <w:b/>
              <w:bCs/>
              <w:lang w:val="fr-FR"/>
            </w:rPr>
            <w:instrText xml:space="preserve"> TOC \o "1-3" \h \z \u </w:instrText>
          </w:r>
          <w:r w:rsidRPr="00E5581E">
            <w:rPr>
              <w:rFonts w:ascii="Arial" w:hAnsi="Arial" w:cs="Arial"/>
              <w:b/>
              <w:bCs/>
              <w:lang w:val="fr-FR"/>
            </w:rPr>
            <w:fldChar w:fldCharType="separate"/>
          </w:r>
          <w:hyperlink w:anchor="_Toc25920005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1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Présentation générale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_Toc25920005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4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9C14D1" w14:textId="676C172B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06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1.1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Description de l’entreprise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_Toc25920006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4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D7408F" w14:textId="225F6699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07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1.2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Présentation du parc de véhicules actuel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_Toc25920007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4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D49559" w14:textId="5F82CDC7" w:rsidR="0018315F" w:rsidRPr="00E5581E" w:rsidRDefault="005610DC">
          <w:pPr>
            <w:pStyle w:val="TM1"/>
            <w:tabs>
              <w:tab w:val="left" w:pos="44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08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2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Description du projet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_Toc25920008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5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726AA6" w14:textId="1685E540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09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2.1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Description générale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_Toc25920009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5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722AB0" w14:textId="7251953A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0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2.2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Objectifs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_Toc25920010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5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DC673F" w14:textId="5DB94E6B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1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2.3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Véhicules visés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_Toc25920011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5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71B667" w14:textId="112B7D09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2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2.4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Solution de recharge envisagée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_Toc25920012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5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6F5114" w14:textId="6AE7505C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3" w:history="1">
            <w:r w:rsidR="0018315F" w:rsidRPr="00E5581E">
              <w:rPr>
                <w:rStyle w:val="Lienhypertexte"/>
                <w:rFonts w:ascii="Arial" w:hAnsi="Arial" w:cs="Arial"/>
                <w:noProof/>
                <w:lang w:val="fr-FR"/>
              </w:rPr>
              <w:t>2.5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  <w:lang w:val="fr-FR"/>
              </w:rPr>
              <w:t>Description des mesurages prévus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_Toc25920013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5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8646EE" w14:textId="4612DF20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4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2.6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Impacts énergétiques et environnementaux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_Toc25920014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6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5BEA0E" w14:textId="2EC61920" w:rsidR="0018315F" w:rsidRPr="00E5581E" w:rsidRDefault="005610DC">
          <w:pPr>
            <w:pStyle w:val="TM1"/>
            <w:tabs>
              <w:tab w:val="left" w:pos="44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5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3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Structure du projet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_Toc25920015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6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2F13DF" w14:textId="6B2E13BA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6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3.1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Équipe et partenaires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_Toc25920016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6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1A245D" w14:textId="0AAC3A11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7" w:history="1">
            <w:r w:rsidR="0018315F" w:rsidRPr="00E5581E">
              <w:rPr>
                <w:rStyle w:val="Lienhypertexte"/>
                <w:rFonts w:ascii="Arial" w:eastAsia="Times New Roman" w:hAnsi="Arial" w:cs="Arial"/>
                <w:noProof/>
                <w:lang w:val="fr-FR" w:eastAsia="fr-CA"/>
              </w:rPr>
              <w:t>3.2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eastAsia="Times New Roman" w:hAnsi="Arial" w:cs="Arial"/>
                <w:noProof/>
                <w:lang w:val="fr-FR" w:eastAsia="fr-CA"/>
              </w:rPr>
              <w:t>Gestion du projet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_Toc25920017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6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F1A8CD" w14:textId="21D20589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8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3.3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Projection budgétaire du projet et du plan de financement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_Toc25920018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6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E58FF8" w14:textId="3E2FC847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19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3.4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Planification des activités et des livrables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_Toc25920019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6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D11295" w14:textId="3E9297AB" w:rsidR="0018315F" w:rsidRPr="00E5581E" w:rsidRDefault="005610DC">
          <w:pPr>
            <w:pStyle w:val="TM2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20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3.5</w:t>
            </w:r>
            <w:r w:rsidR="0018315F" w:rsidRPr="00E5581E">
              <w:rPr>
                <w:rFonts w:ascii="Arial" w:eastAsiaTheme="minorEastAsia" w:hAnsi="Arial" w:cs="Arial"/>
                <w:noProof/>
                <w:lang w:eastAsia="fr-CA"/>
              </w:rPr>
              <w:tab/>
            </w:r>
            <w:r w:rsidR="0018315F" w:rsidRPr="00E5581E">
              <w:rPr>
                <w:rStyle w:val="Lienhypertexte"/>
                <w:rFonts w:ascii="Arial" w:hAnsi="Arial" w:cs="Arial"/>
                <w:noProof/>
              </w:rPr>
              <w:t>Gestion des risques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_Toc25920020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7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C2B0C7" w14:textId="68ED12F7" w:rsidR="0018315F" w:rsidRPr="00E5581E" w:rsidRDefault="005610DC">
          <w:pPr>
            <w:pStyle w:val="TM1"/>
            <w:tabs>
              <w:tab w:val="right" w:leader="dot" w:pos="8630"/>
            </w:tabs>
            <w:rPr>
              <w:rFonts w:ascii="Arial" w:eastAsiaTheme="minorEastAsia" w:hAnsi="Arial" w:cs="Arial"/>
              <w:noProof/>
              <w:lang w:eastAsia="fr-CA"/>
            </w:rPr>
          </w:pPr>
          <w:hyperlink w:anchor="_Toc25920021" w:history="1">
            <w:r w:rsidR="0018315F" w:rsidRPr="00E5581E">
              <w:rPr>
                <w:rStyle w:val="Lienhypertexte"/>
                <w:rFonts w:ascii="Arial" w:hAnsi="Arial" w:cs="Arial"/>
                <w:noProof/>
              </w:rPr>
              <w:t>Documents facultatifs</w:t>
            </w:r>
            <w:r w:rsidR="0018315F" w:rsidRPr="00E5581E">
              <w:rPr>
                <w:rFonts w:ascii="Arial" w:hAnsi="Arial" w:cs="Arial"/>
                <w:noProof/>
                <w:webHidden/>
              </w:rPr>
              <w:tab/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begin"/>
            </w:r>
            <w:r w:rsidR="0018315F" w:rsidRPr="00E5581E">
              <w:rPr>
                <w:rFonts w:ascii="Arial" w:hAnsi="Arial" w:cs="Arial"/>
                <w:noProof/>
                <w:webHidden/>
              </w:rPr>
              <w:instrText xml:space="preserve"> PAGEREF _Toc25920021 \h </w:instrText>
            </w:r>
            <w:r w:rsidR="0018315F" w:rsidRPr="00E5581E">
              <w:rPr>
                <w:rFonts w:ascii="Arial" w:hAnsi="Arial" w:cs="Arial"/>
                <w:noProof/>
                <w:webHidden/>
              </w:rPr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8315F" w:rsidRPr="00E5581E">
              <w:rPr>
                <w:rFonts w:ascii="Arial" w:hAnsi="Arial" w:cs="Arial"/>
                <w:noProof/>
                <w:webHidden/>
              </w:rPr>
              <w:t>7</w:t>
            </w:r>
            <w:r w:rsidR="0018315F" w:rsidRPr="00E5581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B891D4" w14:textId="2563F287" w:rsidR="00B8026D" w:rsidRPr="0007655A" w:rsidRDefault="00B8026D">
          <w:pPr>
            <w:rPr>
              <w:rFonts w:ascii="Arial" w:hAnsi="Arial" w:cs="Arial"/>
            </w:rPr>
          </w:pPr>
          <w:r w:rsidRPr="00E5581E">
            <w:rPr>
              <w:rFonts w:ascii="Arial" w:hAnsi="Arial" w:cs="Arial"/>
              <w:b/>
              <w:bCs/>
              <w:lang w:val="fr-FR"/>
            </w:rPr>
            <w:fldChar w:fldCharType="end"/>
          </w:r>
        </w:p>
      </w:sdtContent>
    </w:sdt>
    <w:p w14:paraId="12BF38E7" w14:textId="77777777" w:rsidR="00BE16AA" w:rsidRPr="0007655A" w:rsidRDefault="00BE16AA" w:rsidP="00BE16AA">
      <w:pPr>
        <w:jc w:val="center"/>
        <w:rPr>
          <w:rFonts w:ascii="Arial" w:hAnsi="Arial" w:cs="Arial"/>
          <w:sz w:val="48"/>
          <w:szCs w:val="48"/>
        </w:rPr>
      </w:pPr>
    </w:p>
    <w:p w14:paraId="75EAAA8A" w14:textId="77777777" w:rsidR="00C2438F" w:rsidRDefault="00BE16AA" w:rsidP="00112832">
      <w:pPr>
        <w:jc w:val="both"/>
        <w:rPr>
          <w:rFonts w:ascii="Arial" w:hAnsi="Arial" w:cs="Arial"/>
          <w:sz w:val="48"/>
          <w:szCs w:val="48"/>
        </w:rPr>
      </w:pPr>
      <w:r w:rsidRPr="0007655A">
        <w:rPr>
          <w:rFonts w:ascii="Arial" w:hAnsi="Arial" w:cs="Arial"/>
          <w:sz w:val="48"/>
          <w:szCs w:val="48"/>
        </w:rPr>
        <w:br w:type="page"/>
      </w:r>
    </w:p>
    <w:p w14:paraId="4CF6A2F3" w14:textId="469D5656" w:rsidR="00112832" w:rsidRPr="0007655A" w:rsidRDefault="00112832" w:rsidP="00112832">
      <w:pPr>
        <w:jc w:val="both"/>
        <w:rPr>
          <w:rFonts w:ascii="Arial" w:hAnsi="Arial" w:cs="Arial"/>
          <w:b/>
        </w:rPr>
      </w:pPr>
      <w:r w:rsidRPr="0007655A">
        <w:rPr>
          <w:rFonts w:ascii="Arial" w:hAnsi="Arial" w:cs="Arial"/>
          <w:b/>
        </w:rPr>
        <w:lastRenderedPageBreak/>
        <w:t>Comment préparer ce document</w:t>
      </w:r>
    </w:p>
    <w:p w14:paraId="2CD6247D" w14:textId="3887953D" w:rsidR="00112832" w:rsidRPr="0007655A" w:rsidRDefault="00112832" w:rsidP="00112832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Transition énergétique Québec (TEQ) met le présent gabarit à votre disposition pour assurer une certaine uniformité dans la préparation des documents que les demandeurs doivent produire. Une fois rempli, ce document constituera une description du projet </w:t>
      </w:r>
      <w:r w:rsidR="006F138E">
        <w:rPr>
          <w:rFonts w:ascii="Arial" w:hAnsi="Arial" w:cs="Arial"/>
        </w:rPr>
        <w:t>de recharge</w:t>
      </w:r>
      <w:r w:rsidRPr="0007655A">
        <w:rPr>
          <w:rFonts w:ascii="Arial" w:hAnsi="Arial" w:cs="Arial"/>
        </w:rPr>
        <w:t xml:space="preserve"> </w:t>
      </w:r>
      <w:r w:rsidR="00BE1364" w:rsidRPr="0007655A">
        <w:rPr>
          <w:rFonts w:ascii="Arial" w:hAnsi="Arial" w:cs="Arial"/>
        </w:rPr>
        <w:t>et</w:t>
      </w:r>
      <w:r w:rsidRPr="0007655A">
        <w:rPr>
          <w:rFonts w:ascii="Arial" w:hAnsi="Arial" w:cs="Arial"/>
        </w:rPr>
        <w:t xml:space="preserve"> servira à </w:t>
      </w:r>
      <w:r w:rsidR="00D20757">
        <w:rPr>
          <w:rFonts w:ascii="Arial" w:hAnsi="Arial" w:cs="Arial"/>
        </w:rPr>
        <w:t>l’</w:t>
      </w:r>
      <w:r w:rsidRPr="0007655A">
        <w:rPr>
          <w:rFonts w:ascii="Arial" w:hAnsi="Arial" w:cs="Arial"/>
        </w:rPr>
        <w:t>évaluer par rapport aux objectif</w:t>
      </w:r>
      <w:r w:rsidR="006F138E">
        <w:rPr>
          <w:rFonts w:ascii="Arial" w:hAnsi="Arial" w:cs="Arial"/>
        </w:rPr>
        <w:t>s.</w:t>
      </w:r>
    </w:p>
    <w:p w14:paraId="2E428B94" w14:textId="524F9C9C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Le gabarit est en format Word. Vous n’avez qu’</w:t>
      </w:r>
      <w:r w:rsidR="00BE1364" w:rsidRPr="0007655A">
        <w:rPr>
          <w:rFonts w:ascii="Arial" w:hAnsi="Arial" w:cs="Arial"/>
        </w:rPr>
        <w:t>à remplir chacune des sections</w:t>
      </w:r>
      <w:r w:rsidRPr="0007655A">
        <w:rPr>
          <w:rFonts w:ascii="Arial" w:hAnsi="Arial" w:cs="Arial"/>
        </w:rPr>
        <w:t xml:space="preserve">. </w:t>
      </w:r>
    </w:p>
    <w:p w14:paraId="49F18122" w14:textId="77777777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</w:p>
    <w:p w14:paraId="50F3E36C" w14:textId="2D1585A9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Des instructions ont été ajoutées </w:t>
      </w:r>
      <w:r w:rsidR="00B275D0">
        <w:rPr>
          <w:rFonts w:ascii="Arial" w:hAnsi="Arial" w:cs="Arial"/>
        </w:rPr>
        <w:t>dans chaque section</w:t>
      </w:r>
      <w:r w:rsidRPr="0007655A">
        <w:rPr>
          <w:rFonts w:ascii="Arial" w:hAnsi="Arial" w:cs="Arial"/>
        </w:rPr>
        <w:t xml:space="preserve"> du gabarit afin d’en faciliter la compréhension. Ces instructions peuvent être retirées du document final.</w:t>
      </w:r>
    </w:p>
    <w:p w14:paraId="3768798E" w14:textId="77777777" w:rsidR="00112832" w:rsidRPr="0007655A" w:rsidRDefault="00112832" w:rsidP="00112832">
      <w:pPr>
        <w:spacing w:after="0" w:line="240" w:lineRule="auto"/>
        <w:jc w:val="both"/>
        <w:rPr>
          <w:rFonts w:ascii="Arial" w:hAnsi="Arial" w:cs="Arial"/>
        </w:rPr>
      </w:pPr>
    </w:p>
    <w:p w14:paraId="3E0C15D3" w14:textId="77777777" w:rsidR="00112832" w:rsidRPr="0007655A" w:rsidRDefault="00112832" w:rsidP="00F95D4A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Une fois le gabarit rempli, actualisez la table des matières à l’aide de l’outil de mise à jour de votre logiciel.</w:t>
      </w:r>
    </w:p>
    <w:p w14:paraId="70AE264D" w14:textId="77777777" w:rsidR="000F3936" w:rsidRPr="0007655A" w:rsidRDefault="000F3936" w:rsidP="00112832">
      <w:pPr>
        <w:rPr>
          <w:rFonts w:ascii="Arial" w:hAnsi="Arial" w:cs="Arial"/>
        </w:rPr>
      </w:pPr>
    </w:p>
    <w:p w14:paraId="64005254" w14:textId="44751628" w:rsidR="00112832" w:rsidRPr="0007655A" w:rsidRDefault="00112832" w:rsidP="00112832">
      <w:pPr>
        <w:rPr>
          <w:rFonts w:ascii="Arial" w:hAnsi="Arial" w:cs="Arial"/>
          <w:b/>
        </w:rPr>
      </w:pPr>
      <w:r w:rsidRPr="0007655A">
        <w:rPr>
          <w:rFonts w:ascii="Arial" w:hAnsi="Arial" w:cs="Arial"/>
          <w:b/>
        </w:rPr>
        <w:t>Instructions</w:t>
      </w:r>
      <w:r w:rsidR="00D20757">
        <w:rPr>
          <w:rFonts w:ascii="Arial" w:hAnsi="Arial" w:cs="Arial"/>
          <w:b/>
        </w:rPr>
        <w:t xml:space="preserve"> à suivre</w:t>
      </w:r>
    </w:p>
    <w:p w14:paraId="0C52E6FA" w14:textId="5FD19273" w:rsidR="006F138E" w:rsidRDefault="006F138E" w:rsidP="0011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12832" w:rsidRPr="0007655A">
        <w:rPr>
          <w:rFonts w:ascii="Arial" w:hAnsi="Arial" w:cs="Arial"/>
        </w:rPr>
        <w:t xml:space="preserve">ous devez fournir une description </w:t>
      </w:r>
      <w:r w:rsidR="00111D4C" w:rsidRPr="0007655A">
        <w:rPr>
          <w:rFonts w:ascii="Arial" w:hAnsi="Arial" w:cs="Arial"/>
        </w:rPr>
        <w:t>du projet</w:t>
      </w:r>
      <w:r w:rsidR="00112832" w:rsidRPr="0007655A">
        <w:rPr>
          <w:rFonts w:ascii="Arial" w:hAnsi="Arial" w:cs="Arial"/>
        </w:rPr>
        <w:t xml:space="preserve"> suivant la structure présentée dans le présent document</w:t>
      </w:r>
      <w:r w:rsidR="00137FCF">
        <w:rPr>
          <w:rFonts w:ascii="Arial" w:hAnsi="Arial" w:cs="Arial"/>
        </w:rPr>
        <w:t>. TOUTES les sections doivent être remplies.</w:t>
      </w:r>
    </w:p>
    <w:p w14:paraId="7B63522E" w14:textId="5A3814C6" w:rsidR="00112832" w:rsidRDefault="006F138E" w:rsidP="0011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112832" w:rsidRPr="0007655A">
        <w:rPr>
          <w:rFonts w:ascii="Arial" w:hAnsi="Arial" w:cs="Arial"/>
        </w:rPr>
        <w:t xml:space="preserve"> les renseignements exigés </w:t>
      </w:r>
      <w:r>
        <w:rPr>
          <w:rFonts w:ascii="Arial" w:hAnsi="Arial" w:cs="Arial"/>
        </w:rPr>
        <w:t>sont présentés dans un autre document, indique</w:t>
      </w:r>
      <w:r w:rsidR="003762C8">
        <w:rPr>
          <w:rFonts w:ascii="Arial" w:hAnsi="Arial" w:cs="Arial"/>
        </w:rPr>
        <w:t>z-le</w:t>
      </w:r>
      <w:r>
        <w:rPr>
          <w:rFonts w:ascii="Arial" w:hAnsi="Arial" w:cs="Arial"/>
        </w:rPr>
        <w:t xml:space="preserve"> dans la section appropriée.</w:t>
      </w:r>
    </w:p>
    <w:p w14:paraId="2A11EAFC" w14:textId="5201A46A" w:rsidR="00670855" w:rsidRPr="0007655A" w:rsidRDefault="00952B76" w:rsidP="0011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est également possible d’ajouter des sections à la fin du document si vous le désirez.</w:t>
      </w:r>
    </w:p>
    <w:p w14:paraId="3B856F58" w14:textId="45B56689" w:rsidR="00112832" w:rsidRPr="0007655A" w:rsidRDefault="006316D5" w:rsidP="006F138E">
      <w:pPr>
        <w:rPr>
          <w:rFonts w:ascii="Arial" w:hAnsi="Arial" w:cs="Arial"/>
        </w:rPr>
      </w:pPr>
      <w:r w:rsidRPr="0007655A">
        <w:rPr>
          <w:rFonts w:ascii="Arial" w:hAnsi="Arial" w:cs="Arial"/>
        </w:rPr>
        <w:br w:type="page"/>
      </w:r>
    </w:p>
    <w:p w14:paraId="58A63956" w14:textId="77777777" w:rsidR="00BE16AA" w:rsidRPr="0007655A" w:rsidRDefault="009213DF" w:rsidP="0007655A">
      <w:pPr>
        <w:pStyle w:val="Titre1"/>
        <w:spacing w:before="0"/>
        <w:ind w:left="0" w:firstLine="0"/>
        <w:rPr>
          <w:rFonts w:cs="Arial"/>
        </w:rPr>
      </w:pPr>
      <w:bookmarkStart w:id="1" w:name="_Toc25920005"/>
      <w:r w:rsidRPr="0007655A">
        <w:rPr>
          <w:rFonts w:cs="Arial"/>
        </w:rPr>
        <w:lastRenderedPageBreak/>
        <w:t>Présentation générale</w:t>
      </w:r>
      <w:bookmarkEnd w:id="1"/>
    </w:p>
    <w:p w14:paraId="7BF27526" w14:textId="77777777" w:rsidR="00BE16AA" w:rsidRPr="0007655A" w:rsidRDefault="00BE16AA" w:rsidP="00BE16AA">
      <w:pPr>
        <w:rPr>
          <w:rFonts w:ascii="Arial" w:hAnsi="Arial" w:cs="Arial"/>
        </w:rPr>
      </w:pPr>
    </w:p>
    <w:p w14:paraId="1F853C00" w14:textId="77777777" w:rsidR="00BE16AA" w:rsidRPr="0007655A" w:rsidRDefault="002B553C" w:rsidP="00BE16AA">
      <w:pPr>
        <w:pStyle w:val="Titre2"/>
        <w:rPr>
          <w:rFonts w:cs="Arial"/>
        </w:rPr>
      </w:pPr>
      <w:bookmarkStart w:id="2" w:name="_Toc25920006"/>
      <w:r w:rsidRPr="0007655A">
        <w:rPr>
          <w:rFonts w:cs="Arial"/>
        </w:rPr>
        <w:t>Description de l’entreprise</w:t>
      </w:r>
      <w:bookmarkEnd w:id="2"/>
    </w:p>
    <w:p w14:paraId="555B95F4" w14:textId="77777777" w:rsidR="00BE16AA" w:rsidRPr="0007655A" w:rsidRDefault="00BE16AA" w:rsidP="00BE16AA">
      <w:pPr>
        <w:rPr>
          <w:rFonts w:ascii="Arial" w:hAnsi="Arial" w:cs="Arial"/>
        </w:rPr>
      </w:pPr>
    </w:p>
    <w:p w14:paraId="35949632" w14:textId="58B16D18" w:rsidR="00FC449D" w:rsidRPr="0007655A" w:rsidRDefault="002B553C" w:rsidP="00B84D59">
      <w:pPr>
        <w:jc w:val="both"/>
        <w:rPr>
          <w:rFonts w:ascii="Arial" w:hAnsi="Arial" w:cs="Arial"/>
          <w:bCs/>
        </w:rPr>
      </w:pPr>
      <w:r w:rsidRPr="0007655A">
        <w:rPr>
          <w:rFonts w:ascii="Arial" w:hAnsi="Arial" w:cs="Arial"/>
          <w:bCs/>
        </w:rPr>
        <w:t xml:space="preserve">Décrivez brièvement votre entreprise, </w:t>
      </w:r>
      <w:r w:rsidR="00137FCF">
        <w:rPr>
          <w:rFonts w:ascii="Arial" w:hAnsi="Arial" w:cs="Arial"/>
          <w:bCs/>
        </w:rPr>
        <w:t xml:space="preserve">son historique, sa mission, </w:t>
      </w:r>
      <w:r w:rsidRPr="0007655A">
        <w:rPr>
          <w:rFonts w:ascii="Arial" w:hAnsi="Arial" w:cs="Arial"/>
          <w:bCs/>
        </w:rPr>
        <w:t xml:space="preserve">ses activités principales, le nombre </w:t>
      </w:r>
      <w:r w:rsidR="006F138E">
        <w:rPr>
          <w:rFonts w:ascii="Arial" w:hAnsi="Arial" w:cs="Arial"/>
          <w:bCs/>
        </w:rPr>
        <w:t>de véhicules électriques, le nombre de bornes</w:t>
      </w:r>
      <w:r w:rsidRPr="0007655A">
        <w:rPr>
          <w:rFonts w:ascii="Arial" w:hAnsi="Arial" w:cs="Arial"/>
          <w:bCs/>
        </w:rPr>
        <w:t>, etc.</w:t>
      </w:r>
    </w:p>
    <w:p w14:paraId="2052CCDD" w14:textId="77777777" w:rsidR="002B553C" w:rsidRPr="0007655A" w:rsidRDefault="002B553C" w:rsidP="00B84D59">
      <w:pPr>
        <w:jc w:val="both"/>
        <w:rPr>
          <w:rFonts w:ascii="Arial" w:hAnsi="Arial" w:cs="Arial"/>
          <w:sz w:val="23"/>
          <w:szCs w:val="23"/>
        </w:rPr>
      </w:pPr>
    </w:p>
    <w:p w14:paraId="238A05D1" w14:textId="49047316" w:rsidR="004213B4" w:rsidRPr="0007655A" w:rsidRDefault="004213B4" w:rsidP="004213B4">
      <w:pPr>
        <w:pStyle w:val="Titre2"/>
        <w:rPr>
          <w:rFonts w:cs="Arial"/>
        </w:rPr>
      </w:pPr>
      <w:bookmarkStart w:id="3" w:name="_Toc25920007"/>
      <w:bookmarkStart w:id="4" w:name="_Toc535488554"/>
      <w:r w:rsidRPr="0007655A">
        <w:rPr>
          <w:rFonts w:cs="Arial"/>
        </w:rPr>
        <w:t xml:space="preserve">Présentation </w:t>
      </w:r>
      <w:r w:rsidR="00137FCF">
        <w:rPr>
          <w:rFonts w:cs="Arial"/>
        </w:rPr>
        <w:t>du parc</w:t>
      </w:r>
      <w:r w:rsidRPr="0007655A">
        <w:rPr>
          <w:rFonts w:cs="Arial"/>
        </w:rPr>
        <w:t xml:space="preserve"> de véhicules</w:t>
      </w:r>
      <w:r w:rsidR="00137FCF">
        <w:rPr>
          <w:rFonts w:cs="Arial"/>
        </w:rPr>
        <w:t xml:space="preserve"> actuel</w:t>
      </w:r>
      <w:bookmarkEnd w:id="3"/>
    </w:p>
    <w:p w14:paraId="010DDA01" w14:textId="77777777" w:rsidR="004213B4" w:rsidRPr="0007655A" w:rsidRDefault="004213B4" w:rsidP="004213B4">
      <w:pPr>
        <w:rPr>
          <w:rFonts w:ascii="Arial" w:hAnsi="Arial" w:cs="Arial"/>
        </w:rPr>
      </w:pPr>
    </w:p>
    <w:p w14:paraId="0B70F8E3" w14:textId="3F2F838F" w:rsidR="004213B4" w:rsidRPr="0007655A" w:rsidRDefault="004213B4" w:rsidP="00F95D4A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Décrivez le parc de véhicules</w:t>
      </w:r>
      <w:r w:rsidR="002A47C9">
        <w:rPr>
          <w:rFonts w:ascii="Arial" w:hAnsi="Arial" w:cs="Arial"/>
        </w:rPr>
        <w:t xml:space="preserve"> actuel</w:t>
      </w:r>
      <w:r w:rsidRPr="0007655A">
        <w:rPr>
          <w:rFonts w:ascii="Arial" w:hAnsi="Arial" w:cs="Arial"/>
        </w:rPr>
        <w:t xml:space="preserve"> (nombre par type</w:t>
      </w:r>
      <w:r w:rsidR="00670855">
        <w:rPr>
          <w:rFonts w:ascii="Arial" w:hAnsi="Arial" w:cs="Arial"/>
        </w:rPr>
        <w:t xml:space="preserve"> et classe</w:t>
      </w:r>
      <w:r w:rsidRPr="0007655A">
        <w:rPr>
          <w:rFonts w:ascii="Arial" w:hAnsi="Arial" w:cs="Arial"/>
        </w:rPr>
        <w:t xml:space="preserve"> de véhicules : véhicules légers, véhicules lourds, autobus, </w:t>
      </w:r>
      <w:r w:rsidR="00D07AB3" w:rsidRPr="0007655A">
        <w:rPr>
          <w:rFonts w:ascii="Arial" w:hAnsi="Arial" w:cs="Arial"/>
        </w:rPr>
        <w:t>etc.</w:t>
      </w:r>
      <w:r w:rsidRPr="0007655A">
        <w:rPr>
          <w:rFonts w:ascii="Arial" w:hAnsi="Arial" w:cs="Arial"/>
        </w:rPr>
        <w:t>).</w:t>
      </w:r>
      <w:r w:rsidR="00DF6FD0" w:rsidRPr="0007655A">
        <w:rPr>
          <w:rFonts w:ascii="Arial" w:hAnsi="Arial" w:cs="Arial"/>
        </w:rPr>
        <w:t xml:space="preserve"> </w:t>
      </w:r>
      <w:r w:rsidR="00670855">
        <w:rPr>
          <w:rFonts w:ascii="Arial" w:hAnsi="Arial" w:cs="Arial"/>
        </w:rPr>
        <w:t xml:space="preserve">Veuillez </w:t>
      </w:r>
      <w:r w:rsidR="00D07AB3" w:rsidRPr="0007655A">
        <w:rPr>
          <w:rFonts w:ascii="Arial" w:hAnsi="Arial" w:cs="Arial"/>
        </w:rPr>
        <w:t>indique</w:t>
      </w:r>
      <w:r w:rsidR="00670855">
        <w:rPr>
          <w:rFonts w:ascii="Arial" w:hAnsi="Arial" w:cs="Arial"/>
        </w:rPr>
        <w:t>r</w:t>
      </w:r>
      <w:r w:rsidR="00DF6FD0" w:rsidRPr="0007655A">
        <w:rPr>
          <w:rFonts w:ascii="Arial" w:hAnsi="Arial" w:cs="Arial"/>
        </w:rPr>
        <w:t xml:space="preserve"> les données sur la consommation actuelle du parc de véhicule</w:t>
      </w:r>
      <w:r w:rsidR="003524C0" w:rsidRPr="0007655A">
        <w:rPr>
          <w:rFonts w:ascii="Arial" w:hAnsi="Arial" w:cs="Arial"/>
        </w:rPr>
        <w:t>s</w:t>
      </w:r>
      <w:r w:rsidR="00DF6FD0" w:rsidRPr="0007655A">
        <w:rPr>
          <w:rFonts w:ascii="Arial" w:hAnsi="Arial" w:cs="Arial"/>
        </w:rPr>
        <w:t>, le type de déplacement</w:t>
      </w:r>
      <w:r w:rsidR="00310FA8" w:rsidRPr="0007655A">
        <w:rPr>
          <w:rFonts w:ascii="Arial" w:hAnsi="Arial" w:cs="Arial"/>
        </w:rPr>
        <w:t>s</w:t>
      </w:r>
      <w:r w:rsidR="00DF6FD0" w:rsidRPr="0007655A">
        <w:rPr>
          <w:rFonts w:ascii="Arial" w:hAnsi="Arial" w:cs="Arial"/>
        </w:rPr>
        <w:t>, les distances parcourues, etc.</w:t>
      </w:r>
    </w:p>
    <w:p w14:paraId="0808C980" w14:textId="77777777" w:rsidR="004213B4" w:rsidRPr="0007655A" w:rsidRDefault="004213B4" w:rsidP="004213B4">
      <w:pPr>
        <w:rPr>
          <w:rFonts w:ascii="Arial" w:hAnsi="Arial" w:cs="Arial"/>
        </w:rPr>
      </w:pPr>
    </w:p>
    <w:bookmarkEnd w:id="4"/>
    <w:p w14:paraId="4A0B36C7" w14:textId="77777777" w:rsidR="00B21D82" w:rsidRPr="0007655A" w:rsidRDefault="00B21D82" w:rsidP="002B5C55">
      <w:pPr>
        <w:jc w:val="both"/>
        <w:rPr>
          <w:rFonts w:ascii="Arial" w:hAnsi="Arial" w:cs="Arial"/>
        </w:rPr>
      </w:pPr>
    </w:p>
    <w:p w14:paraId="42A73BE6" w14:textId="77777777" w:rsidR="00DF6FD0" w:rsidRPr="0007655A" w:rsidRDefault="00DF6FD0" w:rsidP="00DF6FD0">
      <w:pPr>
        <w:rPr>
          <w:rFonts w:ascii="Arial" w:hAnsi="Arial" w:cs="Arial"/>
        </w:rPr>
      </w:pPr>
    </w:p>
    <w:p w14:paraId="1BB60188" w14:textId="77777777" w:rsidR="009213DF" w:rsidRPr="0007655A" w:rsidRDefault="009213DF" w:rsidP="002B553C">
      <w:pPr>
        <w:rPr>
          <w:rFonts w:ascii="Arial" w:hAnsi="Arial" w:cs="Arial"/>
        </w:rPr>
      </w:pPr>
    </w:p>
    <w:p w14:paraId="0ED12113" w14:textId="77777777" w:rsidR="003524C0" w:rsidRPr="0007655A" w:rsidRDefault="003524C0" w:rsidP="002B553C">
      <w:pPr>
        <w:rPr>
          <w:rFonts w:ascii="Arial" w:hAnsi="Arial" w:cs="Arial"/>
        </w:rPr>
      </w:pPr>
    </w:p>
    <w:p w14:paraId="07EE88EF" w14:textId="77777777" w:rsidR="003524C0" w:rsidRPr="0007655A" w:rsidRDefault="003524C0" w:rsidP="002B553C">
      <w:pPr>
        <w:rPr>
          <w:rFonts w:ascii="Arial" w:hAnsi="Arial" w:cs="Arial"/>
        </w:rPr>
      </w:pPr>
    </w:p>
    <w:p w14:paraId="6507E0AF" w14:textId="77777777" w:rsidR="003524C0" w:rsidRPr="0007655A" w:rsidRDefault="003524C0" w:rsidP="002B553C">
      <w:pPr>
        <w:rPr>
          <w:rFonts w:ascii="Arial" w:hAnsi="Arial" w:cs="Arial"/>
        </w:rPr>
      </w:pPr>
    </w:p>
    <w:p w14:paraId="7A438BB0" w14:textId="77777777" w:rsidR="003524C0" w:rsidRPr="0007655A" w:rsidRDefault="003524C0" w:rsidP="002B553C">
      <w:pPr>
        <w:rPr>
          <w:rFonts w:ascii="Arial" w:hAnsi="Arial" w:cs="Arial"/>
        </w:rPr>
      </w:pPr>
    </w:p>
    <w:p w14:paraId="6AADAE50" w14:textId="77777777" w:rsidR="00096CCB" w:rsidRDefault="00096CCB">
      <w:pPr>
        <w:rPr>
          <w:rFonts w:ascii="Arial" w:eastAsiaTheme="majorEastAsia" w:hAnsi="Arial" w:cs="Arial"/>
          <w:b/>
          <w:sz w:val="24"/>
          <w:szCs w:val="32"/>
        </w:rPr>
      </w:pPr>
      <w:r>
        <w:rPr>
          <w:rFonts w:cs="Arial"/>
        </w:rPr>
        <w:br w:type="page"/>
      </w:r>
    </w:p>
    <w:p w14:paraId="30656E83" w14:textId="5541D0B8" w:rsidR="00EA55AA" w:rsidRPr="0007655A" w:rsidRDefault="00744039" w:rsidP="00EA55AA">
      <w:pPr>
        <w:pStyle w:val="Titre1"/>
        <w:rPr>
          <w:rFonts w:cs="Arial"/>
        </w:rPr>
      </w:pPr>
      <w:bookmarkStart w:id="5" w:name="_Toc25920008"/>
      <w:r>
        <w:rPr>
          <w:rFonts w:cs="Arial"/>
        </w:rPr>
        <w:lastRenderedPageBreak/>
        <w:t>Description du projet</w:t>
      </w:r>
      <w:bookmarkEnd w:id="5"/>
    </w:p>
    <w:p w14:paraId="3E4D6298" w14:textId="77777777" w:rsidR="00EA55AA" w:rsidRPr="0007655A" w:rsidRDefault="00EA55AA" w:rsidP="00EA55AA">
      <w:pPr>
        <w:rPr>
          <w:rFonts w:ascii="Arial" w:hAnsi="Arial" w:cs="Arial"/>
        </w:rPr>
      </w:pPr>
    </w:p>
    <w:p w14:paraId="11DDEF2B" w14:textId="70B11B96" w:rsidR="00744039" w:rsidRPr="0007655A" w:rsidRDefault="00744039" w:rsidP="00744039">
      <w:pPr>
        <w:pStyle w:val="Titre2"/>
      </w:pPr>
      <w:bookmarkStart w:id="6" w:name="_Toc25920009"/>
      <w:r w:rsidRPr="0007655A">
        <w:t>Description générale</w:t>
      </w:r>
      <w:bookmarkEnd w:id="6"/>
    </w:p>
    <w:p w14:paraId="0A2D0690" w14:textId="77777777" w:rsidR="00744039" w:rsidRPr="0007655A" w:rsidRDefault="00744039" w:rsidP="00744039">
      <w:pPr>
        <w:rPr>
          <w:rFonts w:ascii="Arial" w:hAnsi="Arial" w:cs="Arial"/>
        </w:rPr>
      </w:pPr>
    </w:p>
    <w:p w14:paraId="7C616FCA" w14:textId="519B5476" w:rsidR="00744039" w:rsidRDefault="00744039" w:rsidP="00744039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 xml:space="preserve">Précisez le contexte du projet, </w:t>
      </w:r>
      <w:r w:rsidR="00137FCF">
        <w:rPr>
          <w:rFonts w:ascii="Arial" w:hAnsi="Arial" w:cs="Arial"/>
        </w:rPr>
        <w:t xml:space="preserve">sa description, </w:t>
      </w:r>
      <w:r w:rsidRPr="0007655A">
        <w:rPr>
          <w:rFonts w:ascii="Arial" w:hAnsi="Arial" w:cs="Arial"/>
        </w:rPr>
        <w:t xml:space="preserve">son envergure, </w:t>
      </w:r>
      <w:r w:rsidR="00137FCF">
        <w:rPr>
          <w:rFonts w:ascii="Arial" w:hAnsi="Arial" w:cs="Arial"/>
        </w:rPr>
        <w:t>le besoin commercial ou industriel</w:t>
      </w:r>
      <w:r w:rsidRPr="0007655A">
        <w:rPr>
          <w:rFonts w:ascii="Arial" w:hAnsi="Arial" w:cs="Arial"/>
        </w:rPr>
        <w:t xml:space="preserve">, etc. </w:t>
      </w:r>
    </w:p>
    <w:p w14:paraId="3F3F8E13" w14:textId="77777777" w:rsidR="003A4799" w:rsidRDefault="003A4799" w:rsidP="00744039">
      <w:pPr>
        <w:jc w:val="both"/>
        <w:rPr>
          <w:rFonts w:ascii="Arial" w:hAnsi="Arial" w:cs="Arial"/>
        </w:rPr>
      </w:pPr>
    </w:p>
    <w:p w14:paraId="5B2A6719" w14:textId="7CA3658B" w:rsidR="003A4799" w:rsidRPr="0007655A" w:rsidRDefault="003A4799" w:rsidP="003A4799">
      <w:pPr>
        <w:pStyle w:val="Titre2"/>
      </w:pPr>
      <w:bookmarkStart w:id="7" w:name="_Toc25920010"/>
      <w:r>
        <w:t>Objectifs</w:t>
      </w:r>
      <w:bookmarkEnd w:id="7"/>
    </w:p>
    <w:p w14:paraId="04C1FF21" w14:textId="77777777" w:rsidR="003A4799" w:rsidRPr="0007655A" w:rsidRDefault="003A4799" w:rsidP="003A4799">
      <w:pPr>
        <w:rPr>
          <w:rFonts w:ascii="Arial" w:hAnsi="Arial" w:cs="Arial"/>
        </w:rPr>
      </w:pPr>
    </w:p>
    <w:p w14:paraId="21654EAF" w14:textId="3481DEAD" w:rsidR="003A4799" w:rsidRPr="0007655A" w:rsidRDefault="003762C8" w:rsidP="003A4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Faites </w:t>
      </w:r>
      <w:r w:rsidR="003A4799">
        <w:rPr>
          <w:rFonts w:ascii="Arial" w:hAnsi="Arial" w:cs="Arial"/>
        </w:rPr>
        <w:t>la liste des objectifs du projet</w:t>
      </w:r>
      <w:r w:rsidR="00872FA2">
        <w:rPr>
          <w:rFonts w:ascii="Arial" w:hAnsi="Arial" w:cs="Arial"/>
        </w:rPr>
        <w:t>.</w:t>
      </w:r>
    </w:p>
    <w:p w14:paraId="69FCEBE3" w14:textId="77777777" w:rsidR="001D5A39" w:rsidRPr="0007655A" w:rsidRDefault="001D5A39" w:rsidP="00EA55AA">
      <w:pPr>
        <w:rPr>
          <w:rFonts w:ascii="Arial" w:hAnsi="Arial" w:cs="Arial"/>
        </w:rPr>
      </w:pPr>
    </w:p>
    <w:p w14:paraId="26F25A9A" w14:textId="6477B920" w:rsidR="002B553C" w:rsidRPr="0007655A" w:rsidRDefault="003B19D1" w:rsidP="00EA55AA">
      <w:pPr>
        <w:pStyle w:val="Titre2"/>
        <w:rPr>
          <w:rFonts w:cs="Arial"/>
        </w:rPr>
      </w:pPr>
      <w:bookmarkStart w:id="8" w:name="_Toc25920011"/>
      <w:r>
        <w:rPr>
          <w:rFonts w:cs="Arial"/>
        </w:rPr>
        <w:t>Véhicules visés</w:t>
      </w:r>
      <w:bookmarkEnd w:id="8"/>
    </w:p>
    <w:p w14:paraId="3A8A9871" w14:textId="77777777" w:rsidR="002B553C" w:rsidRPr="0007655A" w:rsidRDefault="002B553C" w:rsidP="002B553C">
      <w:pPr>
        <w:rPr>
          <w:rFonts w:ascii="Arial" w:hAnsi="Arial" w:cs="Arial"/>
        </w:rPr>
      </w:pPr>
      <w:bookmarkStart w:id="9" w:name="_Hlk25304956"/>
    </w:p>
    <w:p w14:paraId="7207005D" w14:textId="75485827" w:rsidR="002B553C" w:rsidRPr="0007655A" w:rsidRDefault="005E314B" w:rsidP="00F95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Indiquez le type de véhicules électriques visé</w:t>
      </w:r>
      <w:r w:rsidR="00EE6641">
        <w:rPr>
          <w:rFonts w:ascii="Arial" w:hAnsi="Arial" w:cs="Arial"/>
        </w:rPr>
        <w:t xml:space="preserve"> par le projet de recharg</w:t>
      </w:r>
      <w:r w:rsidR="00966EC3">
        <w:rPr>
          <w:rFonts w:ascii="Arial" w:hAnsi="Arial" w:cs="Arial"/>
        </w:rPr>
        <w:t>e ainsi que le nombre.</w:t>
      </w:r>
      <w:r w:rsidR="00670855">
        <w:rPr>
          <w:rFonts w:ascii="Arial" w:hAnsi="Arial" w:cs="Arial"/>
        </w:rPr>
        <w:t xml:space="preserve"> Est-ce que ces véhicules sont en votre possession ou quelle sont les démarches pour acquérir ces véhicules</w:t>
      </w:r>
      <w:r w:rsidR="00A05EA6">
        <w:rPr>
          <w:rFonts w:ascii="Arial" w:hAnsi="Arial" w:cs="Arial"/>
        </w:rPr>
        <w:t xml:space="preserve"> et à quel moment?</w:t>
      </w:r>
    </w:p>
    <w:bookmarkEnd w:id="9"/>
    <w:p w14:paraId="11A5DD69" w14:textId="77777777" w:rsidR="002B553C" w:rsidRPr="0007655A" w:rsidRDefault="002B553C" w:rsidP="002B553C">
      <w:pPr>
        <w:rPr>
          <w:rFonts w:ascii="Arial" w:hAnsi="Arial" w:cs="Arial"/>
        </w:rPr>
      </w:pPr>
    </w:p>
    <w:p w14:paraId="232BAEBB" w14:textId="71639F6B" w:rsidR="002B553C" w:rsidRPr="0007655A" w:rsidRDefault="003B19D1" w:rsidP="00EA55AA">
      <w:pPr>
        <w:pStyle w:val="Titre2"/>
        <w:rPr>
          <w:rFonts w:cs="Arial"/>
        </w:rPr>
      </w:pPr>
      <w:bookmarkStart w:id="10" w:name="_Toc25920012"/>
      <w:r>
        <w:rPr>
          <w:rFonts w:cs="Arial"/>
        </w:rPr>
        <w:t>Solution de recharge envisagée</w:t>
      </w:r>
      <w:bookmarkEnd w:id="10"/>
    </w:p>
    <w:p w14:paraId="5DDB0E81" w14:textId="77777777" w:rsidR="002B553C" w:rsidRPr="0007655A" w:rsidRDefault="002B553C" w:rsidP="002B553C">
      <w:pPr>
        <w:rPr>
          <w:rFonts w:ascii="Arial" w:hAnsi="Arial" w:cs="Arial"/>
        </w:rPr>
      </w:pPr>
    </w:p>
    <w:p w14:paraId="37C84B26" w14:textId="63E27D05" w:rsidR="00F95D4A" w:rsidRPr="0007655A" w:rsidRDefault="00EE6641" w:rsidP="00F95D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Précisez en</w:t>
      </w:r>
      <w:r w:rsidR="005E314B" w:rsidRPr="0007655A">
        <w:rPr>
          <w:rFonts w:ascii="Arial" w:hAnsi="Arial" w:cs="Arial"/>
        </w:rPr>
        <w:t xml:space="preserve"> détail </w:t>
      </w:r>
      <w:r>
        <w:rPr>
          <w:rFonts w:ascii="Arial" w:hAnsi="Arial" w:cs="Arial"/>
        </w:rPr>
        <w:t>l</w:t>
      </w:r>
      <w:r w:rsidR="005E314B" w:rsidRPr="0007655A">
        <w:rPr>
          <w:rFonts w:ascii="Arial" w:hAnsi="Arial" w:cs="Arial"/>
        </w:rPr>
        <w:t>es technologies utilisées actuellement</w:t>
      </w:r>
      <w:r w:rsidR="005E31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(s’il y a lieu) </w:t>
      </w:r>
      <w:r w:rsidR="005E314B">
        <w:rPr>
          <w:rFonts w:ascii="Arial" w:hAnsi="Arial" w:cs="Arial"/>
        </w:rPr>
        <w:t>et envisagées</w:t>
      </w:r>
      <w:r w:rsidR="00F96674">
        <w:rPr>
          <w:rFonts w:ascii="Arial" w:hAnsi="Arial" w:cs="Arial"/>
        </w:rPr>
        <w:t>.</w:t>
      </w:r>
      <w:r w:rsidR="005E314B">
        <w:rPr>
          <w:rFonts w:ascii="Arial" w:hAnsi="Arial" w:cs="Arial"/>
        </w:rPr>
        <w:t xml:space="preserve"> </w:t>
      </w:r>
      <w:r w:rsidR="003A4799">
        <w:rPr>
          <w:rFonts w:ascii="Arial" w:hAnsi="Arial" w:cs="Arial"/>
        </w:rPr>
        <w:t>D</w:t>
      </w:r>
      <w:r w:rsidR="00F95D4A" w:rsidRPr="0007655A">
        <w:rPr>
          <w:rFonts w:ascii="Arial" w:hAnsi="Arial" w:cs="Arial"/>
        </w:rPr>
        <w:t>écri</w:t>
      </w:r>
      <w:r w:rsidR="003762C8">
        <w:rPr>
          <w:rFonts w:ascii="Arial" w:hAnsi="Arial" w:cs="Arial"/>
        </w:rPr>
        <w:t>vez</w:t>
      </w:r>
      <w:r w:rsidR="00F95D4A" w:rsidRPr="0007655A">
        <w:rPr>
          <w:rFonts w:ascii="Arial" w:hAnsi="Arial" w:cs="Arial"/>
        </w:rPr>
        <w:t xml:space="preserve"> </w:t>
      </w:r>
      <w:r w:rsidR="008E7217" w:rsidRPr="0007655A">
        <w:rPr>
          <w:rFonts w:ascii="Arial" w:hAnsi="Arial" w:cs="Arial"/>
        </w:rPr>
        <w:t xml:space="preserve">les travaux envisagés, </w:t>
      </w:r>
      <w:r w:rsidR="003A4799">
        <w:rPr>
          <w:rFonts w:ascii="Arial" w:hAnsi="Arial" w:cs="Arial"/>
        </w:rPr>
        <w:t>la durée de vie des équipements,</w:t>
      </w:r>
      <w:r>
        <w:rPr>
          <w:rFonts w:ascii="Arial" w:hAnsi="Arial" w:cs="Arial"/>
        </w:rPr>
        <w:t xml:space="preserve"> </w:t>
      </w:r>
      <w:r w:rsidR="00DB203D">
        <w:rPr>
          <w:rFonts w:ascii="Arial" w:hAnsi="Arial" w:cs="Arial"/>
        </w:rPr>
        <w:t xml:space="preserve">les avantages de la technologie envisagée, </w:t>
      </w:r>
      <w:r w:rsidR="00966EC3">
        <w:rPr>
          <w:rFonts w:ascii="Arial" w:hAnsi="Arial" w:cs="Arial"/>
        </w:rPr>
        <w:t xml:space="preserve">le nombre de bornes de chaque catégorie, </w:t>
      </w:r>
      <w:r>
        <w:rPr>
          <w:rFonts w:ascii="Arial" w:hAnsi="Arial" w:cs="Arial"/>
        </w:rPr>
        <w:t>etc.</w:t>
      </w:r>
      <w:r w:rsidR="00DF702E">
        <w:rPr>
          <w:rFonts w:ascii="Arial" w:hAnsi="Arial" w:cs="Arial"/>
        </w:rPr>
        <w:t xml:space="preserve"> Rappel : le niveau de maturité technologique de la technologie utilisé</w:t>
      </w:r>
      <w:r w:rsidR="00D20757">
        <w:rPr>
          <w:rFonts w:ascii="Arial" w:hAnsi="Arial" w:cs="Arial"/>
        </w:rPr>
        <w:t>e</w:t>
      </w:r>
      <w:r w:rsidR="00DF702E">
        <w:rPr>
          <w:rFonts w:ascii="Arial" w:hAnsi="Arial" w:cs="Arial"/>
        </w:rPr>
        <w:t xml:space="preserve"> doit être au minimum 8 (voir l’annexe du guide pour plus de détails).</w:t>
      </w:r>
    </w:p>
    <w:p w14:paraId="4CEA3999" w14:textId="77777777" w:rsidR="002B553C" w:rsidRPr="0007655A" w:rsidRDefault="002B553C" w:rsidP="002B553C">
      <w:pPr>
        <w:rPr>
          <w:rFonts w:ascii="Arial" w:hAnsi="Arial" w:cs="Arial"/>
        </w:rPr>
      </w:pPr>
    </w:p>
    <w:p w14:paraId="3C6559C6" w14:textId="77777777" w:rsidR="00E57508" w:rsidRPr="0007655A" w:rsidRDefault="00E57508" w:rsidP="00E57508">
      <w:pPr>
        <w:pStyle w:val="Titre2"/>
        <w:rPr>
          <w:lang w:val="fr-FR"/>
        </w:rPr>
      </w:pPr>
      <w:bookmarkStart w:id="11" w:name="_Toc25920013"/>
      <w:r>
        <w:rPr>
          <w:lang w:val="fr-FR"/>
        </w:rPr>
        <w:t>Description des mesurages prévus</w:t>
      </w:r>
      <w:bookmarkEnd w:id="11"/>
    </w:p>
    <w:p w14:paraId="1731D261" w14:textId="77777777" w:rsidR="00E57508" w:rsidRDefault="00E57508" w:rsidP="00E57508">
      <w:pPr>
        <w:jc w:val="both"/>
        <w:rPr>
          <w:rFonts w:ascii="Arial" w:hAnsi="Arial" w:cs="Arial"/>
        </w:rPr>
      </w:pPr>
    </w:p>
    <w:p w14:paraId="7D94D04F" w14:textId="60F1BA7F" w:rsidR="00FC414D" w:rsidRDefault="00E57508" w:rsidP="002A47C9">
      <w:pPr>
        <w:jc w:val="both"/>
        <w:rPr>
          <w:rFonts w:ascii="Arial" w:hAnsi="Arial" w:cs="Arial"/>
        </w:rPr>
      </w:pPr>
      <w:r w:rsidRPr="00323815">
        <w:rPr>
          <w:rFonts w:ascii="Arial" w:hAnsi="Arial" w:cs="Arial"/>
        </w:rPr>
        <w:t>Précise</w:t>
      </w:r>
      <w:r w:rsidR="003762C8">
        <w:rPr>
          <w:rFonts w:ascii="Arial" w:hAnsi="Arial" w:cs="Arial"/>
        </w:rPr>
        <w:t>z</w:t>
      </w:r>
      <w:r w:rsidRPr="00323815">
        <w:rPr>
          <w:rFonts w:ascii="Arial" w:hAnsi="Arial" w:cs="Arial"/>
        </w:rPr>
        <w:t xml:space="preserve"> </w:t>
      </w:r>
      <w:r w:rsidR="002A47C9">
        <w:rPr>
          <w:rFonts w:ascii="Arial" w:hAnsi="Arial" w:cs="Arial"/>
        </w:rPr>
        <w:t>le plan de mesurage prévu ainsi que les outils</w:t>
      </w:r>
      <w:r w:rsidR="00952B76">
        <w:rPr>
          <w:rFonts w:ascii="Arial" w:hAnsi="Arial" w:cs="Arial"/>
        </w:rPr>
        <w:t xml:space="preserve"> (appareils) </w:t>
      </w:r>
      <w:r w:rsidR="002A47C9">
        <w:rPr>
          <w:rFonts w:ascii="Arial" w:hAnsi="Arial" w:cs="Arial"/>
        </w:rPr>
        <w:t>et les</w:t>
      </w:r>
      <w:r w:rsidRPr="00323815">
        <w:rPr>
          <w:rFonts w:ascii="Arial" w:hAnsi="Arial" w:cs="Arial"/>
        </w:rPr>
        <w:t xml:space="preserve"> méthode</w:t>
      </w:r>
      <w:r w:rsidR="002A47C9">
        <w:rPr>
          <w:rFonts w:ascii="Arial" w:hAnsi="Arial" w:cs="Arial"/>
        </w:rPr>
        <w:t>s</w:t>
      </w:r>
      <w:r w:rsidRPr="00323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qui ser</w:t>
      </w:r>
      <w:r w:rsidR="002A47C9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="00BA4A0E">
        <w:rPr>
          <w:rFonts w:ascii="Arial" w:hAnsi="Arial" w:cs="Arial"/>
        </w:rPr>
        <w:t xml:space="preserve">utilisés </w:t>
      </w:r>
      <w:r>
        <w:rPr>
          <w:rFonts w:ascii="Arial" w:hAnsi="Arial" w:cs="Arial"/>
        </w:rPr>
        <w:t xml:space="preserve">pour obtenir, enregistrer, compiler et analyser les </w:t>
      </w:r>
      <w:r w:rsidR="00952B76">
        <w:rPr>
          <w:rFonts w:ascii="Arial" w:hAnsi="Arial" w:cs="Arial"/>
        </w:rPr>
        <w:t>données du projet</w:t>
      </w:r>
      <w:r>
        <w:rPr>
          <w:rFonts w:ascii="Arial" w:hAnsi="Arial" w:cs="Arial"/>
        </w:rPr>
        <w:t xml:space="preserve"> une fois </w:t>
      </w:r>
      <w:r w:rsidR="00BA4A0E">
        <w:rPr>
          <w:rFonts w:ascii="Arial" w:hAnsi="Arial" w:cs="Arial"/>
        </w:rPr>
        <w:t>qu’il sera</w:t>
      </w:r>
      <w:r>
        <w:rPr>
          <w:rFonts w:ascii="Arial" w:hAnsi="Arial" w:cs="Arial"/>
        </w:rPr>
        <w:t xml:space="preserve"> implanté.</w:t>
      </w:r>
      <w:r w:rsidR="00952B76">
        <w:rPr>
          <w:rFonts w:ascii="Arial" w:hAnsi="Arial" w:cs="Arial"/>
        </w:rPr>
        <w:t xml:space="preserve"> Indique</w:t>
      </w:r>
      <w:r w:rsidR="003762C8">
        <w:rPr>
          <w:rFonts w:ascii="Arial" w:hAnsi="Arial" w:cs="Arial"/>
        </w:rPr>
        <w:t>z</w:t>
      </w:r>
      <w:r w:rsidR="00952B76">
        <w:rPr>
          <w:rFonts w:ascii="Arial" w:hAnsi="Arial" w:cs="Arial"/>
        </w:rPr>
        <w:t xml:space="preserve"> la fréquence et la durée des lectures.</w:t>
      </w:r>
    </w:p>
    <w:p w14:paraId="6BD5A9FE" w14:textId="39341492" w:rsidR="00744039" w:rsidRDefault="00952B76" w:rsidP="0053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Exemple</w:t>
      </w:r>
      <w:r w:rsidR="00BA4A0E">
        <w:rPr>
          <w:rFonts w:ascii="Arial" w:hAnsi="Arial" w:cs="Arial"/>
        </w:rPr>
        <w:t>s</w:t>
      </w:r>
      <w:r>
        <w:rPr>
          <w:rFonts w:ascii="Arial" w:hAnsi="Arial" w:cs="Arial"/>
        </w:rPr>
        <w:t> de données</w:t>
      </w:r>
      <w:r w:rsidR="003762C8">
        <w:rPr>
          <w:rFonts w:ascii="Arial" w:hAnsi="Arial" w:cs="Arial"/>
        </w:rPr>
        <w:t> </w:t>
      </w:r>
      <w:r w:rsidR="00FC414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consommation électrique</w:t>
      </w:r>
      <w:r w:rsidR="00FC41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C414D">
        <w:rPr>
          <w:rFonts w:ascii="Arial" w:hAnsi="Arial" w:cs="Arial"/>
        </w:rPr>
        <w:t xml:space="preserve">pointe de puissance, état des batteries, </w:t>
      </w:r>
      <w:r w:rsidR="00F42C81">
        <w:rPr>
          <w:rFonts w:ascii="Arial" w:hAnsi="Arial" w:cs="Arial"/>
        </w:rPr>
        <w:t>temps et coût d’entretien des bornes et des équipements, temps de recharge, nombre de</w:t>
      </w:r>
      <w:r w:rsidR="00FC414D">
        <w:rPr>
          <w:rFonts w:ascii="Arial" w:hAnsi="Arial" w:cs="Arial"/>
        </w:rPr>
        <w:t xml:space="preserve"> panne</w:t>
      </w:r>
      <w:r w:rsidR="00F42C81">
        <w:rPr>
          <w:rFonts w:ascii="Arial" w:hAnsi="Arial" w:cs="Arial"/>
        </w:rPr>
        <w:t>s</w:t>
      </w:r>
      <w:r w:rsidR="00FC414D">
        <w:rPr>
          <w:rFonts w:ascii="Arial" w:hAnsi="Arial" w:cs="Arial"/>
        </w:rPr>
        <w:t xml:space="preserve"> de véhicule</w:t>
      </w:r>
      <w:r w:rsidR="00F42C81">
        <w:rPr>
          <w:rFonts w:ascii="Arial" w:hAnsi="Arial" w:cs="Arial"/>
        </w:rPr>
        <w:t>s ou de</w:t>
      </w:r>
      <w:r w:rsidR="00FC414D">
        <w:rPr>
          <w:rFonts w:ascii="Arial" w:hAnsi="Arial" w:cs="Arial"/>
        </w:rPr>
        <w:t xml:space="preserve"> bris technique</w:t>
      </w:r>
      <w:r w:rsidR="00F42C81">
        <w:rPr>
          <w:rFonts w:ascii="Arial" w:hAnsi="Arial" w:cs="Arial"/>
        </w:rPr>
        <w:t>s</w:t>
      </w:r>
      <w:r w:rsidR="00FC41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etc.</w:t>
      </w:r>
      <w:r w:rsidR="00FC414D">
        <w:rPr>
          <w:rFonts w:ascii="Arial" w:hAnsi="Arial" w:cs="Arial"/>
        </w:rPr>
        <w:t xml:space="preserve"> </w:t>
      </w:r>
    </w:p>
    <w:p w14:paraId="3556364B" w14:textId="1E05EB06" w:rsidR="00F42C81" w:rsidRDefault="00F42C81" w:rsidP="0053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D’autres éléments d</w:t>
      </w:r>
      <w:r w:rsidR="00D355F6">
        <w:rPr>
          <w:rFonts w:ascii="Arial" w:hAnsi="Arial" w:cs="Arial"/>
        </w:rPr>
        <w:t>evront</w:t>
      </w:r>
      <w:r>
        <w:rPr>
          <w:rFonts w:ascii="Arial" w:hAnsi="Arial" w:cs="Arial"/>
        </w:rPr>
        <w:t xml:space="preserve"> être </w:t>
      </w:r>
      <w:r w:rsidR="003762C8">
        <w:rPr>
          <w:rFonts w:ascii="Arial" w:hAnsi="Arial" w:cs="Arial"/>
        </w:rPr>
        <w:t xml:space="preserve">décrits </w:t>
      </w:r>
      <w:r>
        <w:rPr>
          <w:rFonts w:ascii="Arial" w:hAnsi="Arial" w:cs="Arial"/>
        </w:rPr>
        <w:t xml:space="preserve">à la fin du projet </w:t>
      </w:r>
      <w:r w:rsidR="00D355F6">
        <w:rPr>
          <w:rFonts w:ascii="Arial" w:hAnsi="Arial" w:cs="Arial"/>
        </w:rPr>
        <w:t>dans un rapport</w:t>
      </w:r>
      <w:r w:rsidR="00BA4A0E">
        <w:rPr>
          <w:rFonts w:ascii="Arial" w:hAnsi="Arial" w:cs="Arial"/>
        </w:rPr>
        <w:t>,</w:t>
      </w:r>
      <w:r w:rsidR="00D35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</w:t>
      </w:r>
      <w:r w:rsidR="003762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les changements d’horaire nécessaires dus au changement technologique, les</w:t>
      </w:r>
      <w:r w:rsidRPr="00F42C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besoins particuliers en formation, les ajustements opérationnels, les modifications des parcours</w:t>
      </w:r>
      <w:r w:rsidR="00BA4A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etc.</w:t>
      </w:r>
    </w:p>
    <w:p w14:paraId="23CD2935" w14:textId="444FD520" w:rsidR="00E57508" w:rsidRPr="0007655A" w:rsidRDefault="00E57508" w:rsidP="00E57508">
      <w:pPr>
        <w:pStyle w:val="Titre2"/>
      </w:pPr>
      <w:bookmarkStart w:id="12" w:name="_Toc25920014"/>
      <w:r>
        <w:lastRenderedPageBreak/>
        <w:t xml:space="preserve">Impacts </w:t>
      </w:r>
      <w:r w:rsidR="00FC414D">
        <w:t xml:space="preserve">énergétiques et </w:t>
      </w:r>
      <w:r>
        <w:t>environnementaux</w:t>
      </w:r>
      <w:bookmarkEnd w:id="12"/>
      <w:r w:rsidRPr="005E314B">
        <w:t xml:space="preserve"> </w:t>
      </w:r>
    </w:p>
    <w:p w14:paraId="10B29AE4" w14:textId="77777777" w:rsidR="00E57508" w:rsidRDefault="00E57508" w:rsidP="00E57508">
      <w:pPr>
        <w:jc w:val="both"/>
        <w:rPr>
          <w:rFonts w:ascii="Arial" w:hAnsi="Arial" w:cs="Arial"/>
        </w:rPr>
      </w:pPr>
    </w:p>
    <w:p w14:paraId="2EECDEFE" w14:textId="3DB12B82" w:rsidR="00E57508" w:rsidRPr="0007655A" w:rsidRDefault="00E57508" w:rsidP="00E57508">
      <w:pPr>
        <w:jc w:val="both"/>
        <w:rPr>
          <w:rFonts w:ascii="Arial" w:hAnsi="Arial" w:cs="Arial"/>
        </w:rPr>
      </w:pPr>
      <w:r w:rsidRPr="0007655A">
        <w:rPr>
          <w:rFonts w:ascii="Arial" w:eastAsia="Times New Roman" w:hAnsi="Arial" w:cs="Arial"/>
          <w:lang w:val="fr-FR" w:eastAsia="fr-CA"/>
        </w:rPr>
        <w:t>Décri</w:t>
      </w:r>
      <w:r w:rsidR="003762C8">
        <w:rPr>
          <w:rFonts w:ascii="Arial" w:eastAsia="Times New Roman" w:hAnsi="Arial" w:cs="Arial"/>
          <w:lang w:val="fr-FR" w:eastAsia="fr-CA"/>
        </w:rPr>
        <w:t>vez</w:t>
      </w:r>
      <w:r w:rsidRPr="0007655A">
        <w:rPr>
          <w:rFonts w:ascii="Arial" w:eastAsia="Times New Roman" w:hAnsi="Arial" w:cs="Arial"/>
          <w:lang w:val="fr-FR" w:eastAsia="fr-CA"/>
        </w:rPr>
        <w:t xml:space="preserve"> les impacts </w:t>
      </w:r>
      <w:r w:rsidR="00FC414D">
        <w:rPr>
          <w:rFonts w:ascii="Arial" w:eastAsia="Times New Roman" w:hAnsi="Arial" w:cs="Arial"/>
          <w:lang w:val="fr-FR" w:eastAsia="fr-CA"/>
        </w:rPr>
        <w:t xml:space="preserve">énergétiques et </w:t>
      </w:r>
      <w:r w:rsidRPr="0007655A">
        <w:rPr>
          <w:rFonts w:ascii="Arial" w:eastAsia="Times New Roman" w:hAnsi="Arial" w:cs="Arial"/>
          <w:lang w:val="fr-FR" w:eastAsia="fr-CA"/>
        </w:rPr>
        <w:t xml:space="preserve">environnementaux du projet à l’aide d’un scénario de référence, les avantages </w:t>
      </w:r>
      <w:r>
        <w:rPr>
          <w:rFonts w:ascii="Arial" w:eastAsia="Times New Roman" w:hAnsi="Arial" w:cs="Arial"/>
          <w:lang w:val="fr-FR" w:eastAsia="fr-CA"/>
        </w:rPr>
        <w:t>du projet</w:t>
      </w:r>
      <w:r w:rsidRPr="0007655A">
        <w:rPr>
          <w:rFonts w:ascii="Arial" w:eastAsia="Times New Roman" w:hAnsi="Arial" w:cs="Arial"/>
          <w:lang w:val="fr-FR" w:eastAsia="fr-CA"/>
        </w:rPr>
        <w:t>, etc.</w:t>
      </w:r>
      <w:r>
        <w:rPr>
          <w:rFonts w:ascii="Arial" w:eastAsia="Times New Roman" w:hAnsi="Arial" w:cs="Arial"/>
          <w:lang w:val="fr-FR" w:eastAsia="fr-CA"/>
        </w:rPr>
        <w:t xml:space="preserve"> Indiquez les </w:t>
      </w:r>
      <w:proofErr w:type="spellStart"/>
      <w:r>
        <w:rPr>
          <w:rFonts w:ascii="Arial" w:eastAsia="Times New Roman" w:hAnsi="Arial" w:cs="Arial"/>
          <w:lang w:val="fr-FR" w:eastAsia="fr-CA"/>
        </w:rPr>
        <w:t>cobénéfices</w:t>
      </w:r>
      <w:proofErr w:type="spellEnd"/>
      <w:r>
        <w:rPr>
          <w:rFonts w:ascii="Arial" w:eastAsia="Times New Roman" w:hAnsi="Arial" w:cs="Arial"/>
          <w:lang w:val="fr-FR" w:eastAsia="fr-CA"/>
        </w:rPr>
        <w:t xml:space="preserve"> environnementaux ou sociaux (s’il y a lieu). </w:t>
      </w:r>
    </w:p>
    <w:p w14:paraId="33720E86" w14:textId="77777777" w:rsidR="00454705" w:rsidRDefault="00454705" w:rsidP="00531A30">
      <w:pPr>
        <w:jc w:val="both"/>
        <w:rPr>
          <w:rFonts w:ascii="Arial" w:hAnsi="Arial" w:cs="Arial"/>
        </w:rPr>
      </w:pPr>
    </w:p>
    <w:p w14:paraId="0F16E710" w14:textId="14BBA2D1" w:rsidR="00E57508" w:rsidRDefault="00E57508" w:rsidP="00E57508">
      <w:pPr>
        <w:pStyle w:val="Titre1"/>
      </w:pPr>
      <w:bookmarkStart w:id="13" w:name="_Toc25920015"/>
      <w:r>
        <w:t>Structure du projet</w:t>
      </w:r>
      <w:bookmarkEnd w:id="13"/>
    </w:p>
    <w:p w14:paraId="4A48C01A" w14:textId="77777777" w:rsidR="00E57508" w:rsidRDefault="00E57508" w:rsidP="00E57508">
      <w:pPr>
        <w:pStyle w:val="Titre2"/>
        <w:numPr>
          <w:ilvl w:val="0"/>
          <w:numId w:val="0"/>
        </w:numPr>
        <w:ind w:left="576"/>
        <w:rPr>
          <w:rFonts w:cs="Arial"/>
        </w:rPr>
      </w:pPr>
    </w:p>
    <w:p w14:paraId="791E3B31" w14:textId="3899947D" w:rsidR="002B553C" w:rsidRPr="0007655A" w:rsidRDefault="00DB203D" w:rsidP="00EA55AA">
      <w:pPr>
        <w:pStyle w:val="Titre2"/>
        <w:rPr>
          <w:rFonts w:cs="Arial"/>
        </w:rPr>
      </w:pPr>
      <w:bookmarkStart w:id="14" w:name="_Toc25920016"/>
      <w:r>
        <w:rPr>
          <w:rFonts w:cs="Arial"/>
        </w:rPr>
        <w:t xml:space="preserve">Équipe et </w:t>
      </w:r>
      <w:r w:rsidR="003B19D1">
        <w:rPr>
          <w:rFonts w:cs="Arial"/>
        </w:rPr>
        <w:t>partenaires</w:t>
      </w:r>
      <w:bookmarkEnd w:id="14"/>
    </w:p>
    <w:p w14:paraId="17D1AEBB" w14:textId="77777777" w:rsidR="009213DF" w:rsidRPr="0007655A" w:rsidRDefault="009213DF" w:rsidP="009213DF">
      <w:pPr>
        <w:rPr>
          <w:rFonts w:ascii="Arial" w:hAnsi="Arial" w:cs="Arial"/>
        </w:rPr>
      </w:pPr>
    </w:p>
    <w:p w14:paraId="6228ED03" w14:textId="7C28E518" w:rsidR="00531A30" w:rsidRDefault="00DB203D" w:rsidP="00531A30">
      <w:pPr>
        <w:jc w:val="both"/>
        <w:rPr>
          <w:rFonts w:ascii="Arial" w:eastAsia="Times New Roman" w:hAnsi="Arial" w:cs="Arial"/>
          <w:lang w:val="fr-FR" w:eastAsia="fr-CA"/>
        </w:rPr>
      </w:pPr>
      <w:r>
        <w:rPr>
          <w:rFonts w:ascii="Arial" w:eastAsia="Times New Roman" w:hAnsi="Arial" w:cs="Arial"/>
          <w:lang w:eastAsia="fr-CA"/>
        </w:rPr>
        <w:t>Nomme</w:t>
      </w:r>
      <w:r w:rsidR="003762C8">
        <w:rPr>
          <w:rFonts w:ascii="Arial" w:eastAsia="Times New Roman" w:hAnsi="Arial" w:cs="Arial"/>
          <w:lang w:eastAsia="fr-CA"/>
        </w:rPr>
        <w:t>z</w:t>
      </w:r>
      <w:r>
        <w:rPr>
          <w:rFonts w:ascii="Arial" w:eastAsia="Times New Roman" w:hAnsi="Arial" w:cs="Arial"/>
          <w:lang w:eastAsia="fr-CA"/>
        </w:rPr>
        <w:t xml:space="preserve"> les ressources, les responsabilités dans le projet, l</w:t>
      </w:r>
      <w:r w:rsidR="003D12DC">
        <w:rPr>
          <w:rFonts w:ascii="Arial" w:eastAsia="Times New Roman" w:hAnsi="Arial" w:cs="Arial"/>
          <w:lang w:eastAsia="fr-CA"/>
        </w:rPr>
        <w:t xml:space="preserve">es </w:t>
      </w:r>
      <w:r>
        <w:rPr>
          <w:rFonts w:ascii="Arial" w:eastAsia="Times New Roman" w:hAnsi="Arial" w:cs="Arial"/>
          <w:lang w:eastAsia="fr-CA"/>
        </w:rPr>
        <w:t>expérience</w:t>
      </w:r>
      <w:r w:rsidR="003D12DC">
        <w:rPr>
          <w:rFonts w:ascii="Arial" w:eastAsia="Times New Roman" w:hAnsi="Arial" w:cs="Arial"/>
          <w:lang w:eastAsia="fr-CA"/>
        </w:rPr>
        <w:t>s</w:t>
      </w:r>
      <w:r>
        <w:rPr>
          <w:rFonts w:ascii="Arial" w:eastAsia="Times New Roman" w:hAnsi="Arial" w:cs="Arial"/>
          <w:lang w:eastAsia="fr-CA"/>
        </w:rPr>
        <w:t>, le</w:t>
      </w:r>
      <w:r w:rsidR="003D12DC">
        <w:rPr>
          <w:rFonts w:ascii="Arial" w:eastAsia="Times New Roman" w:hAnsi="Arial" w:cs="Arial"/>
          <w:lang w:eastAsia="fr-CA"/>
        </w:rPr>
        <w:t>s</w:t>
      </w:r>
      <w:r>
        <w:rPr>
          <w:rFonts w:ascii="Arial" w:eastAsia="Times New Roman" w:hAnsi="Arial" w:cs="Arial"/>
          <w:lang w:eastAsia="fr-CA"/>
        </w:rPr>
        <w:t xml:space="preserve"> niveau</w:t>
      </w:r>
      <w:r w:rsidR="003D12DC">
        <w:rPr>
          <w:rFonts w:ascii="Arial" w:eastAsia="Times New Roman" w:hAnsi="Arial" w:cs="Arial"/>
          <w:lang w:eastAsia="fr-CA"/>
        </w:rPr>
        <w:t>x</w:t>
      </w:r>
      <w:r>
        <w:rPr>
          <w:rFonts w:ascii="Arial" w:eastAsia="Times New Roman" w:hAnsi="Arial" w:cs="Arial"/>
          <w:lang w:eastAsia="fr-CA"/>
        </w:rPr>
        <w:t xml:space="preserve"> de participation, etc. </w:t>
      </w:r>
      <w:r w:rsidR="00454705">
        <w:rPr>
          <w:rFonts w:ascii="Arial" w:eastAsia="Times New Roman" w:hAnsi="Arial" w:cs="Arial"/>
          <w:lang w:val="fr-FR" w:eastAsia="fr-CA"/>
        </w:rPr>
        <w:t>S’il y a lieu, donne</w:t>
      </w:r>
      <w:r w:rsidR="003762C8">
        <w:rPr>
          <w:rFonts w:ascii="Arial" w:eastAsia="Times New Roman" w:hAnsi="Arial" w:cs="Arial"/>
          <w:lang w:val="fr-FR" w:eastAsia="fr-CA"/>
        </w:rPr>
        <w:t>z</w:t>
      </w:r>
      <w:r w:rsidR="00454705">
        <w:rPr>
          <w:rFonts w:ascii="Arial" w:eastAsia="Times New Roman" w:hAnsi="Arial" w:cs="Arial"/>
          <w:lang w:val="fr-FR" w:eastAsia="fr-CA"/>
        </w:rPr>
        <w:t xml:space="preserve"> de l’information sur les partenaires </w:t>
      </w:r>
      <w:r w:rsidR="003762C8">
        <w:rPr>
          <w:rFonts w:ascii="Arial" w:eastAsia="Times New Roman" w:hAnsi="Arial" w:cs="Arial"/>
          <w:lang w:val="fr-FR" w:eastAsia="fr-CA"/>
        </w:rPr>
        <w:t xml:space="preserve">du </w:t>
      </w:r>
      <w:r w:rsidR="00454705">
        <w:rPr>
          <w:rFonts w:ascii="Arial" w:eastAsia="Times New Roman" w:hAnsi="Arial" w:cs="Arial"/>
          <w:lang w:val="fr-FR" w:eastAsia="fr-CA"/>
        </w:rPr>
        <w:t>projet.</w:t>
      </w:r>
      <w:r>
        <w:rPr>
          <w:rFonts w:ascii="Arial" w:eastAsia="Times New Roman" w:hAnsi="Arial" w:cs="Arial"/>
          <w:lang w:val="fr-FR" w:eastAsia="fr-CA"/>
        </w:rPr>
        <w:t xml:space="preserve">  </w:t>
      </w:r>
      <w:r w:rsidR="00454705">
        <w:rPr>
          <w:rFonts w:ascii="Arial" w:eastAsia="Times New Roman" w:hAnsi="Arial" w:cs="Arial"/>
          <w:lang w:val="fr-FR" w:eastAsia="fr-CA"/>
        </w:rPr>
        <w:t xml:space="preserve">Rappel : </w:t>
      </w:r>
      <w:r w:rsidR="006C3487">
        <w:rPr>
          <w:rFonts w:ascii="Arial" w:eastAsia="Times New Roman" w:hAnsi="Arial" w:cs="Arial"/>
          <w:lang w:val="fr-FR" w:eastAsia="fr-CA"/>
        </w:rPr>
        <w:t xml:space="preserve">les </w:t>
      </w:r>
      <w:r w:rsidR="006C3487" w:rsidRPr="003B1F86">
        <w:rPr>
          <w:rFonts w:ascii="Arial" w:eastAsia="Times New Roman" w:hAnsi="Arial" w:cs="Arial"/>
          <w:i/>
          <w:lang w:val="fr-FR" w:eastAsia="fr-CA"/>
        </w:rPr>
        <w:t>curriculums</w:t>
      </w:r>
      <w:r w:rsidR="00454705" w:rsidRPr="003B1F86">
        <w:rPr>
          <w:rFonts w:ascii="Arial" w:eastAsia="Times New Roman" w:hAnsi="Arial" w:cs="Arial"/>
          <w:i/>
          <w:lang w:val="fr-FR" w:eastAsia="fr-CA"/>
        </w:rPr>
        <w:t xml:space="preserve"> vitae</w:t>
      </w:r>
      <w:r w:rsidR="00454705">
        <w:rPr>
          <w:rFonts w:ascii="Arial" w:eastAsia="Times New Roman" w:hAnsi="Arial" w:cs="Arial"/>
          <w:lang w:val="fr-FR" w:eastAsia="fr-CA"/>
        </w:rPr>
        <w:t xml:space="preserve"> des </w:t>
      </w:r>
      <w:r w:rsidR="003D12DC">
        <w:rPr>
          <w:rFonts w:ascii="Arial" w:eastAsia="Times New Roman" w:hAnsi="Arial" w:cs="Arial"/>
          <w:lang w:val="fr-FR" w:eastAsia="fr-CA"/>
        </w:rPr>
        <w:t xml:space="preserve">personnes et des </w:t>
      </w:r>
      <w:r w:rsidR="00454705">
        <w:rPr>
          <w:rFonts w:ascii="Arial" w:eastAsia="Times New Roman" w:hAnsi="Arial" w:cs="Arial"/>
          <w:lang w:val="fr-FR" w:eastAsia="fr-CA"/>
        </w:rPr>
        <w:t>organisations qui participent aux différentes activités du projet doivent être fournis.</w:t>
      </w:r>
    </w:p>
    <w:p w14:paraId="64489B22" w14:textId="50745E0A" w:rsidR="00966EC3" w:rsidRDefault="00966EC3" w:rsidP="00531A30">
      <w:pPr>
        <w:jc w:val="both"/>
        <w:rPr>
          <w:rFonts w:ascii="Arial" w:eastAsia="Times New Roman" w:hAnsi="Arial" w:cs="Arial"/>
          <w:lang w:val="fr-FR" w:eastAsia="fr-CA"/>
        </w:rPr>
      </w:pPr>
    </w:p>
    <w:p w14:paraId="1B4874AF" w14:textId="01E9F8F8" w:rsidR="00966EC3" w:rsidRDefault="00966EC3" w:rsidP="00966EC3">
      <w:pPr>
        <w:pStyle w:val="Titre2"/>
        <w:rPr>
          <w:rFonts w:eastAsia="Times New Roman"/>
          <w:lang w:val="fr-FR" w:eastAsia="fr-CA"/>
        </w:rPr>
      </w:pPr>
      <w:bookmarkStart w:id="15" w:name="_Toc25920017"/>
      <w:r>
        <w:rPr>
          <w:rFonts w:eastAsia="Times New Roman"/>
          <w:lang w:val="fr-FR" w:eastAsia="fr-CA"/>
        </w:rPr>
        <w:t>Gestion du projet</w:t>
      </w:r>
      <w:bookmarkEnd w:id="15"/>
    </w:p>
    <w:p w14:paraId="0800E95C" w14:textId="260528CC" w:rsidR="00966EC3" w:rsidRDefault="00966EC3" w:rsidP="00966EC3">
      <w:pPr>
        <w:rPr>
          <w:lang w:val="fr-FR" w:eastAsia="fr-CA"/>
        </w:rPr>
      </w:pPr>
    </w:p>
    <w:p w14:paraId="2EFAD153" w14:textId="3D9573D8" w:rsidR="00966EC3" w:rsidRPr="00966EC3" w:rsidRDefault="00966EC3" w:rsidP="0003624C">
      <w:pPr>
        <w:jc w:val="both"/>
        <w:rPr>
          <w:rFonts w:ascii="Arial" w:hAnsi="Arial" w:cs="Arial"/>
          <w:lang w:val="fr-FR" w:eastAsia="fr-CA"/>
        </w:rPr>
      </w:pPr>
      <w:r>
        <w:rPr>
          <w:rFonts w:ascii="Arial" w:hAnsi="Arial" w:cs="Arial"/>
          <w:lang w:val="fr-FR" w:eastAsia="fr-CA"/>
        </w:rPr>
        <w:t xml:space="preserve">Démontrez les moyens proposés pour assurer une saine gestion de la réalisation du projet (équipe de gestion, plan de suivi et de contrôle des travaux et des dépenses, </w:t>
      </w:r>
      <w:r w:rsidR="003D12DC">
        <w:rPr>
          <w:rFonts w:ascii="Arial" w:hAnsi="Arial" w:cs="Arial"/>
          <w:lang w:val="fr-FR" w:eastAsia="fr-CA"/>
        </w:rPr>
        <w:t>etc.</w:t>
      </w:r>
      <w:r>
        <w:rPr>
          <w:rFonts w:ascii="Arial" w:hAnsi="Arial" w:cs="Arial"/>
          <w:lang w:val="fr-FR" w:eastAsia="fr-CA"/>
        </w:rPr>
        <w:t>)</w:t>
      </w:r>
      <w:r w:rsidR="0003624C">
        <w:rPr>
          <w:rFonts w:ascii="Arial" w:hAnsi="Arial" w:cs="Arial"/>
          <w:lang w:val="fr-FR" w:eastAsia="fr-CA"/>
        </w:rPr>
        <w:t>.</w:t>
      </w:r>
    </w:p>
    <w:p w14:paraId="49E4C662" w14:textId="77777777" w:rsidR="00E57508" w:rsidRPr="0007655A" w:rsidRDefault="00E57508" w:rsidP="00E57508">
      <w:pPr>
        <w:rPr>
          <w:rFonts w:ascii="Arial" w:hAnsi="Arial" w:cs="Arial"/>
        </w:rPr>
      </w:pPr>
    </w:p>
    <w:p w14:paraId="689B86B9" w14:textId="694A345F" w:rsidR="00E57508" w:rsidRPr="0007655A" w:rsidRDefault="00E57508" w:rsidP="00E57508">
      <w:pPr>
        <w:pStyle w:val="Titre2"/>
        <w:rPr>
          <w:rFonts w:cs="Arial"/>
        </w:rPr>
      </w:pPr>
      <w:bookmarkStart w:id="16" w:name="_Toc25920018"/>
      <w:r>
        <w:rPr>
          <w:rFonts w:cs="Arial"/>
        </w:rPr>
        <w:t xml:space="preserve">Projection </w:t>
      </w:r>
      <w:r w:rsidR="00190DD9">
        <w:rPr>
          <w:rFonts w:cs="Arial"/>
        </w:rPr>
        <w:t>budgétaire</w:t>
      </w:r>
      <w:r>
        <w:rPr>
          <w:rFonts w:cs="Arial"/>
        </w:rPr>
        <w:t xml:space="preserve"> du projet et </w:t>
      </w:r>
      <w:r w:rsidR="006E43CD">
        <w:rPr>
          <w:rFonts w:cs="Arial"/>
        </w:rPr>
        <w:t>du</w:t>
      </w:r>
      <w:r>
        <w:rPr>
          <w:rFonts w:cs="Arial"/>
        </w:rPr>
        <w:t xml:space="preserve"> plan de financement</w:t>
      </w:r>
      <w:bookmarkEnd w:id="16"/>
    </w:p>
    <w:p w14:paraId="318C6157" w14:textId="77777777" w:rsidR="00E57508" w:rsidRPr="0007655A" w:rsidRDefault="00E57508" w:rsidP="00E57508">
      <w:pPr>
        <w:rPr>
          <w:rFonts w:ascii="Arial" w:hAnsi="Arial" w:cs="Arial"/>
        </w:rPr>
      </w:pPr>
    </w:p>
    <w:p w14:paraId="717F234A" w14:textId="07348415" w:rsidR="00E57508" w:rsidRDefault="00E57508" w:rsidP="00E57508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Indiquez les coûts estimés du projet (</w:t>
      </w:r>
      <w:r>
        <w:rPr>
          <w:rFonts w:ascii="Arial" w:hAnsi="Arial" w:cs="Arial"/>
        </w:rPr>
        <w:t xml:space="preserve">coûts d’acquisition de la technologie de recharge, du matériel et de l’équipement, honoraires pour des services professionnels </w:t>
      </w:r>
      <w:r w:rsidR="00BA4A0E">
        <w:rPr>
          <w:rFonts w:ascii="Arial" w:hAnsi="Arial" w:cs="Arial"/>
        </w:rPr>
        <w:t>[</w:t>
      </w:r>
      <w:r>
        <w:rPr>
          <w:rFonts w:ascii="Arial" w:hAnsi="Arial" w:cs="Arial"/>
        </w:rPr>
        <w:t>s’il y a lieu</w:t>
      </w:r>
      <w:r w:rsidR="00BA4A0E">
        <w:rPr>
          <w:rFonts w:ascii="Arial" w:hAnsi="Arial" w:cs="Arial"/>
        </w:rPr>
        <w:t>]</w:t>
      </w:r>
      <w:r w:rsidRPr="0007655A">
        <w:rPr>
          <w:rFonts w:ascii="Arial" w:hAnsi="Arial" w:cs="Arial"/>
        </w:rPr>
        <w:t>, coûts internes avec le nombre d’heures, etc.)</w:t>
      </w:r>
      <w:r>
        <w:rPr>
          <w:rFonts w:ascii="Arial" w:hAnsi="Arial" w:cs="Arial"/>
        </w:rPr>
        <w:t>. Indiquez la période de</w:t>
      </w:r>
      <w:r w:rsidR="003B1F86">
        <w:rPr>
          <w:rFonts w:ascii="Arial" w:hAnsi="Arial" w:cs="Arial"/>
        </w:rPr>
        <w:t xml:space="preserve"> récupération</w:t>
      </w:r>
      <w:r>
        <w:rPr>
          <w:rFonts w:ascii="Arial" w:hAnsi="Arial" w:cs="Arial"/>
        </w:rPr>
        <w:t xml:space="preserve"> </w:t>
      </w:r>
      <w:r w:rsidR="003762C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762C8">
        <w:rPr>
          <w:rFonts w:ascii="Arial" w:hAnsi="Arial" w:cs="Arial"/>
        </w:rPr>
        <w:t>l’</w:t>
      </w:r>
      <w:r>
        <w:rPr>
          <w:rFonts w:ascii="Arial" w:hAnsi="Arial" w:cs="Arial"/>
        </w:rPr>
        <w:t>investissement.</w:t>
      </w:r>
      <w:r w:rsidR="00190DD9">
        <w:rPr>
          <w:rFonts w:ascii="Arial" w:hAnsi="Arial" w:cs="Arial"/>
        </w:rPr>
        <w:t xml:space="preserve"> Présentez le montage financier du projet.</w:t>
      </w:r>
    </w:p>
    <w:p w14:paraId="00A05546" w14:textId="21F40758" w:rsidR="006E43CD" w:rsidRDefault="006E43CD" w:rsidP="00E57508">
      <w:pPr>
        <w:jc w:val="both"/>
        <w:rPr>
          <w:rFonts w:ascii="Arial" w:hAnsi="Arial" w:cs="Arial"/>
        </w:rPr>
      </w:pPr>
    </w:p>
    <w:p w14:paraId="0599068F" w14:textId="77777777" w:rsidR="006E43CD" w:rsidRPr="0007655A" w:rsidRDefault="006E43CD" w:rsidP="006E43CD">
      <w:pPr>
        <w:pStyle w:val="Titre2"/>
        <w:rPr>
          <w:rFonts w:cs="Arial"/>
        </w:rPr>
      </w:pPr>
      <w:bookmarkStart w:id="17" w:name="_Toc25920019"/>
      <w:r>
        <w:rPr>
          <w:rFonts w:cs="Arial"/>
        </w:rPr>
        <w:t>Planification des activités et des livrables</w:t>
      </w:r>
      <w:bookmarkEnd w:id="17"/>
      <w:r>
        <w:rPr>
          <w:rFonts w:cs="Arial"/>
        </w:rPr>
        <w:t xml:space="preserve">  </w:t>
      </w:r>
    </w:p>
    <w:p w14:paraId="5A9D551E" w14:textId="77777777" w:rsidR="006E43CD" w:rsidRPr="0007655A" w:rsidRDefault="006E43CD" w:rsidP="006E43CD">
      <w:pPr>
        <w:rPr>
          <w:rFonts w:ascii="Arial" w:hAnsi="Arial" w:cs="Arial"/>
        </w:rPr>
      </w:pPr>
    </w:p>
    <w:p w14:paraId="60D75070" w14:textId="04BBDA98" w:rsidR="006E43CD" w:rsidRDefault="006E43CD" w:rsidP="0003624C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Indique</w:t>
      </w:r>
      <w:r w:rsidR="003762C8">
        <w:rPr>
          <w:rFonts w:ascii="Arial" w:hAnsi="Arial" w:cs="Arial"/>
        </w:rPr>
        <w:t>z</w:t>
      </w:r>
      <w:r w:rsidRPr="0007655A">
        <w:rPr>
          <w:rFonts w:ascii="Arial" w:hAnsi="Arial" w:cs="Arial"/>
        </w:rPr>
        <w:t xml:space="preserve"> les dates importantes</w:t>
      </w:r>
      <w:r>
        <w:rPr>
          <w:rFonts w:ascii="Arial" w:hAnsi="Arial" w:cs="Arial"/>
        </w:rPr>
        <w:t xml:space="preserve">, </w:t>
      </w:r>
      <w:r w:rsidRPr="0007655A">
        <w:rPr>
          <w:rFonts w:ascii="Arial" w:hAnsi="Arial" w:cs="Arial"/>
        </w:rPr>
        <w:t>les activités</w:t>
      </w:r>
      <w:r>
        <w:rPr>
          <w:rFonts w:ascii="Arial" w:hAnsi="Arial" w:cs="Arial"/>
        </w:rPr>
        <w:t xml:space="preserve"> et les livrables</w:t>
      </w:r>
      <w:r w:rsidRPr="0007655A">
        <w:rPr>
          <w:rFonts w:ascii="Arial" w:hAnsi="Arial" w:cs="Arial"/>
        </w:rPr>
        <w:t xml:space="preserve"> prévus</w:t>
      </w:r>
      <w:r>
        <w:rPr>
          <w:rFonts w:ascii="Arial" w:hAnsi="Arial" w:cs="Arial"/>
        </w:rPr>
        <w:t xml:space="preserve"> pour l’ensemble du projet</w:t>
      </w:r>
      <w:r w:rsidR="00B275D0">
        <w:rPr>
          <w:rFonts w:ascii="Arial" w:hAnsi="Arial" w:cs="Arial"/>
        </w:rPr>
        <w:t xml:space="preserve"> dans un échéancier.</w:t>
      </w:r>
    </w:p>
    <w:p w14:paraId="29CA7531" w14:textId="67B7CE03" w:rsidR="006E43CD" w:rsidRDefault="006E43CD" w:rsidP="00E57508">
      <w:pPr>
        <w:jc w:val="both"/>
        <w:rPr>
          <w:rFonts w:ascii="Arial" w:hAnsi="Arial" w:cs="Arial"/>
        </w:rPr>
      </w:pPr>
    </w:p>
    <w:p w14:paraId="116729D3" w14:textId="3DBC4A3C" w:rsidR="00A05EA6" w:rsidRDefault="00A05EA6" w:rsidP="00E57508">
      <w:pPr>
        <w:jc w:val="both"/>
        <w:rPr>
          <w:rFonts w:ascii="Arial" w:hAnsi="Arial" w:cs="Arial"/>
        </w:rPr>
      </w:pPr>
    </w:p>
    <w:p w14:paraId="7B78BDAE" w14:textId="68021EBB" w:rsidR="00A05EA6" w:rsidRDefault="00A05EA6" w:rsidP="00E57508">
      <w:pPr>
        <w:jc w:val="both"/>
        <w:rPr>
          <w:rFonts w:ascii="Arial" w:hAnsi="Arial" w:cs="Arial"/>
        </w:rPr>
      </w:pPr>
    </w:p>
    <w:p w14:paraId="3461DFB3" w14:textId="77777777" w:rsidR="00A05EA6" w:rsidRDefault="00A05EA6" w:rsidP="00E57508">
      <w:pPr>
        <w:jc w:val="both"/>
        <w:rPr>
          <w:rFonts w:ascii="Arial" w:hAnsi="Arial" w:cs="Arial"/>
        </w:rPr>
      </w:pPr>
    </w:p>
    <w:p w14:paraId="1B1AE83B" w14:textId="77777777" w:rsidR="00E57508" w:rsidRDefault="00E57508" w:rsidP="00E57508">
      <w:pPr>
        <w:pStyle w:val="Titre2"/>
      </w:pPr>
      <w:bookmarkStart w:id="18" w:name="_Toc25920020"/>
      <w:r>
        <w:lastRenderedPageBreak/>
        <w:t>Gestion des risques</w:t>
      </w:r>
      <w:bookmarkEnd w:id="18"/>
    </w:p>
    <w:p w14:paraId="724BD587" w14:textId="77777777" w:rsidR="00E57508" w:rsidRDefault="00E57508" w:rsidP="00E57508"/>
    <w:p w14:paraId="624BA1CA" w14:textId="35BDBF34" w:rsidR="00E57508" w:rsidRDefault="00E57508" w:rsidP="00036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Décri</w:t>
      </w:r>
      <w:r w:rsidR="003762C8">
        <w:rPr>
          <w:rFonts w:ascii="Arial" w:hAnsi="Arial" w:cs="Arial"/>
        </w:rPr>
        <w:t>vez</w:t>
      </w:r>
      <w:r>
        <w:rPr>
          <w:rFonts w:ascii="Arial" w:hAnsi="Arial" w:cs="Arial"/>
        </w:rPr>
        <w:t xml:space="preserve"> les risques (techniques, financiers, légaux, commerciaux, résistance des conducteurs et du personnel de maintenance, </w:t>
      </w:r>
      <w:r w:rsidR="003D12DC">
        <w:rPr>
          <w:rFonts w:ascii="Arial" w:hAnsi="Arial" w:cs="Arial"/>
        </w:rPr>
        <w:t>etc.</w:t>
      </w:r>
      <w:r>
        <w:rPr>
          <w:rFonts w:ascii="Arial" w:hAnsi="Arial" w:cs="Arial"/>
        </w:rPr>
        <w:t>) du projet ainsi que les moyens et stratégies prévus pour réduire ces risques.</w:t>
      </w:r>
      <w:r w:rsidR="0003624C" w:rsidRPr="0003624C">
        <w:rPr>
          <w:rFonts w:ascii="Arial" w:hAnsi="Arial" w:cs="Arial"/>
          <w:lang w:val="fr-FR" w:eastAsia="fr-CA"/>
        </w:rPr>
        <w:t xml:space="preserve"> </w:t>
      </w:r>
      <w:r w:rsidR="0003624C">
        <w:rPr>
          <w:rFonts w:ascii="Arial" w:hAnsi="Arial" w:cs="Arial"/>
          <w:lang w:val="fr-FR" w:eastAsia="fr-CA"/>
        </w:rPr>
        <w:t xml:space="preserve">Démontrez les considérations pour les aspects </w:t>
      </w:r>
      <w:r w:rsidR="00B20562">
        <w:rPr>
          <w:rFonts w:ascii="Arial" w:hAnsi="Arial" w:cs="Arial"/>
          <w:lang w:val="fr-FR" w:eastAsia="fr-CA"/>
        </w:rPr>
        <w:t xml:space="preserve">de </w:t>
      </w:r>
      <w:r w:rsidR="0003624C">
        <w:rPr>
          <w:rFonts w:ascii="Arial" w:hAnsi="Arial" w:cs="Arial"/>
          <w:lang w:val="fr-FR" w:eastAsia="fr-CA"/>
        </w:rPr>
        <w:t>santé et sécurité.</w:t>
      </w:r>
    </w:p>
    <w:p w14:paraId="08E14EE2" w14:textId="77777777" w:rsidR="00E57508" w:rsidRPr="00DF702E" w:rsidRDefault="00E57508" w:rsidP="00E57508">
      <w:pPr>
        <w:rPr>
          <w:rFonts w:ascii="Arial" w:hAnsi="Arial" w:cs="Arial"/>
        </w:rPr>
      </w:pPr>
    </w:p>
    <w:p w14:paraId="5508B2CA" w14:textId="49BFD73C" w:rsidR="00E57508" w:rsidRDefault="00E57508" w:rsidP="00531A30">
      <w:pPr>
        <w:jc w:val="both"/>
        <w:rPr>
          <w:rFonts w:ascii="Arial" w:eastAsia="Times New Roman" w:hAnsi="Arial" w:cs="Arial"/>
          <w:lang w:val="fr-FR" w:eastAsia="fr-CA"/>
        </w:rPr>
      </w:pPr>
    </w:p>
    <w:p w14:paraId="5FB0E931" w14:textId="77777777" w:rsidR="00E57508" w:rsidRDefault="00E57508" w:rsidP="00531A30">
      <w:pPr>
        <w:jc w:val="both"/>
        <w:rPr>
          <w:rFonts w:ascii="Arial" w:eastAsia="Times New Roman" w:hAnsi="Arial" w:cs="Arial"/>
          <w:lang w:val="fr-FR" w:eastAsia="fr-CA"/>
        </w:rPr>
      </w:pPr>
    </w:p>
    <w:p w14:paraId="1204EA2A" w14:textId="61A8C2AF" w:rsidR="00BB02B6" w:rsidRPr="0007655A" w:rsidRDefault="003B19D1" w:rsidP="00096CCB">
      <w:pPr>
        <w:pStyle w:val="Titre1"/>
        <w:numPr>
          <w:ilvl w:val="0"/>
          <w:numId w:val="0"/>
        </w:numPr>
        <w:rPr>
          <w:rFonts w:cs="Arial"/>
        </w:rPr>
      </w:pPr>
      <w:bookmarkStart w:id="19" w:name="_Toc25920021"/>
      <w:r>
        <w:rPr>
          <w:rFonts w:cs="Arial"/>
        </w:rPr>
        <w:t>Documents facultatifs</w:t>
      </w:r>
      <w:bookmarkEnd w:id="19"/>
    </w:p>
    <w:p w14:paraId="6198169C" w14:textId="77777777" w:rsidR="00BB02B6" w:rsidRPr="0007655A" w:rsidRDefault="00BB02B6" w:rsidP="008D4F84">
      <w:pPr>
        <w:jc w:val="both"/>
        <w:rPr>
          <w:rFonts w:ascii="Arial" w:hAnsi="Arial" w:cs="Arial"/>
        </w:rPr>
      </w:pPr>
    </w:p>
    <w:p w14:paraId="22A85835" w14:textId="6F240D28" w:rsidR="00BB02B6" w:rsidRDefault="00BB02B6" w:rsidP="008D4F84">
      <w:pPr>
        <w:jc w:val="both"/>
        <w:rPr>
          <w:rFonts w:ascii="Arial" w:hAnsi="Arial" w:cs="Arial"/>
        </w:rPr>
      </w:pPr>
      <w:r w:rsidRPr="0007655A">
        <w:rPr>
          <w:rFonts w:ascii="Arial" w:hAnsi="Arial" w:cs="Arial"/>
        </w:rPr>
        <w:t>Tout document à l’appui d</w:t>
      </w:r>
      <w:r w:rsidR="002C762A" w:rsidRPr="0007655A">
        <w:rPr>
          <w:rFonts w:ascii="Arial" w:hAnsi="Arial" w:cs="Arial"/>
        </w:rPr>
        <w:t xml:space="preserve">u </w:t>
      </w:r>
      <w:r w:rsidRPr="0007655A">
        <w:rPr>
          <w:rFonts w:ascii="Arial" w:hAnsi="Arial" w:cs="Arial"/>
        </w:rPr>
        <w:t>projet peut être joint en annexe, de même que toute information permettant de compléter ou de préciser les données apparaissant dans l’une ou l’autre des sections précédentes.</w:t>
      </w:r>
      <w:r w:rsidR="00190DD9">
        <w:rPr>
          <w:rFonts w:ascii="Arial" w:hAnsi="Arial" w:cs="Arial"/>
        </w:rPr>
        <w:t xml:space="preserve"> </w:t>
      </w:r>
      <w:r w:rsidR="00D355F6">
        <w:rPr>
          <w:rFonts w:ascii="Arial" w:hAnsi="Arial" w:cs="Arial"/>
        </w:rPr>
        <w:t xml:space="preserve">Des sections aux rapports peuvent également être </w:t>
      </w:r>
      <w:r w:rsidR="00BA4A0E">
        <w:rPr>
          <w:rFonts w:ascii="Arial" w:hAnsi="Arial" w:cs="Arial"/>
        </w:rPr>
        <w:t>ajoutées</w:t>
      </w:r>
      <w:r w:rsidR="00D355F6">
        <w:rPr>
          <w:rFonts w:ascii="Arial" w:hAnsi="Arial" w:cs="Arial"/>
        </w:rPr>
        <w:t>.</w:t>
      </w:r>
    </w:p>
    <w:p w14:paraId="3D583FED" w14:textId="7D993A90" w:rsidR="003B19D1" w:rsidRDefault="003B19D1" w:rsidP="008D4F84">
      <w:pPr>
        <w:jc w:val="both"/>
        <w:rPr>
          <w:rFonts w:ascii="Arial" w:hAnsi="Arial" w:cs="Arial"/>
        </w:rPr>
      </w:pPr>
    </w:p>
    <w:p w14:paraId="1DC890AF" w14:textId="77777777" w:rsidR="003B19D1" w:rsidRDefault="003B19D1" w:rsidP="008D4F84">
      <w:pPr>
        <w:jc w:val="both"/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Les documents facultatifs (mais recommandés) :</w:t>
      </w:r>
    </w:p>
    <w:p w14:paraId="2474AA09" w14:textId="0DFD5AC3" w:rsidR="003B19D1" w:rsidRPr="00190DD9" w:rsidRDefault="003B19D1" w:rsidP="00190DD9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lang w:eastAsia="fr-CA"/>
        </w:rPr>
      </w:pPr>
      <w:r w:rsidRPr="00250801">
        <w:rPr>
          <w:rFonts w:ascii="Arial" w:hAnsi="Arial" w:cs="Arial"/>
          <w:lang w:eastAsia="fr-CA"/>
        </w:rPr>
        <w:t>Preuve de financement attestant tou</w:t>
      </w:r>
      <w:r w:rsidR="003A4799">
        <w:rPr>
          <w:rFonts w:ascii="Arial" w:hAnsi="Arial" w:cs="Arial"/>
          <w:lang w:eastAsia="fr-CA"/>
        </w:rPr>
        <w:t>t</w:t>
      </w:r>
      <w:r w:rsidRPr="00250801">
        <w:rPr>
          <w:rFonts w:ascii="Arial" w:hAnsi="Arial" w:cs="Arial"/>
          <w:lang w:eastAsia="fr-CA"/>
        </w:rPr>
        <w:t>es les formes de financement obtenues pour le projet, s’il y a lieu</w:t>
      </w:r>
      <w:r w:rsidR="00633387">
        <w:rPr>
          <w:rFonts w:ascii="Arial" w:hAnsi="Arial" w:cs="Arial"/>
          <w:lang w:eastAsia="fr-CA"/>
        </w:rPr>
        <w:t>;</w:t>
      </w:r>
    </w:p>
    <w:p w14:paraId="2AABD63D" w14:textId="698DD0EC" w:rsidR="003B19D1" w:rsidRPr="00250801" w:rsidRDefault="003B19D1" w:rsidP="008D4F84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lang w:eastAsia="fr-CA"/>
        </w:rPr>
      </w:pPr>
      <w:r w:rsidRPr="00250801">
        <w:rPr>
          <w:rFonts w:ascii="Arial" w:hAnsi="Arial" w:cs="Arial"/>
          <w:lang w:eastAsia="fr-CA"/>
        </w:rPr>
        <w:t xml:space="preserve">Toute étude disponible liée à la technologie </w:t>
      </w:r>
      <w:r w:rsidR="00633387">
        <w:rPr>
          <w:rFonts w:ascii="Arial" w:hAnsi="Arial" w:cs="Arial"/>
          <w:lang w:eastAsia="fr-CA"/>
        </w:rPr>
        <w:t xml:space="preserve">de recharge </w:t>
      </w:r>
      <w:r w:rsidRPr="00250801">
        <w:rPr>
          <w:rFonts w:ascii="Arial" w:hAnsi="Arial" w:cs="Arial"/>
          <w:lang w:eastAsia="fr-CA"/>
        </w:rPr>
        <w:t>et</w:t>
      </w:r>
      <w:r w:rsidR="00633387">
        <w:rPr>
          <w:rFonts w:ascii="Arial" w:hAnsi="Arial" w:cs="Arial"/>
          <w:lang w:eastAsia="fr-CA"/>
        </w:rPr>
        <w:t xml:space="preserve"> </w:t>
      </w:r>
      <w:r w:rsidRPr="00250801">
        <w:rPr>
          <w:rFonts w:ascii="Arial" w:hAnsi="Arial" w:cs="Arial"/>
          <w:lang w:eastAsia="fr-CA"/>
        </w:rPr>
        <w:t>au projet proposé</w:t>
      </w:r>
      <w:r w:rsidR="00633387">
        <w:rPr>
          <w:rFonts w:ascii="Arial" w:hAnsi="Arial" w:cs="Arial"/>
          <w:lang w:eastAsia="fr-CA"/>
        </w:rPr>
        <w:t>;</w:t>
      </w:r>
    </w:p>
    <w:p w14:paraId="1D46BA21" w14:textId="6E99DA0A" w:rsidR="003B19D1" w:rsidRDefault="003B19D1" w:rsidP="008D4F84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lang w:eastAsia="fr-CA"/>
        </w:rPr>
      </w:pPr>
      <w:r w:rsidRPr="00250801">
        <w:rPr>
          <w:rFonts w:ascii="Arial" w:hAnsi="Arial" w:cs="Arial"/>
          <w:lang w:eastAsia="fr-CA"/>
        </w:rPr>
        <w:t>Un plan d’affaire</w:t>
      </w:r>
      <w:r w:rsidR="00B20562">
        <w:rPr>
          <w:rFonts w:ascii="Arial" w:hAnsi="Arial" w:cs="Arial"/>
          <w:lang w:eastAsia="fr-CA"/>
        </w:rPr>
        <w:t>s</w:t>
      </w:r>
      <w:r w:rsidRPr="00250801">
        <w:rPr>
          <w:rFonts w:ascii="Arial" w:hAnsi="Arial" w:cs="Arial"/>
          <w:lang w:eastAsia="fr-CA"/>
        </w:rPr>
        <w:t xml:space="preserve"> donnant un aperçu de l’entreprise (ou de l’organisme), un sommaire de gestion et un plan financier</w:t>
      </w:r>
      <w:r w:rsidR="00633387">
        <w:rPr>
          <w:rFonts w:ascii="Arial" w:hAnsi="Arial" w:cs="Arial"/>
          <w:lang w:eastAsia="fr-CA"/>
        </w:rPr>
        <w:t>;</w:t>
      </w:r>
    </w:p>
    <w:p w14:paraId="3D5F40E8" w14:textId="683A52BE" w:rsidR="003B19D1" w:rsidRDefault="003B19D1" w:rsidP="008D4F84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lang w:eastAsia="fr-CA"/>
        </w:rPr>
      </w:pPr>
      <w:r w:rsidRPr="00250801">
        <w:rPr>
          <w:rFonts w:ascii="Arial" w:hAnsi="Arial" w:cs="Arial"/>
          <w:lang w:eastAsia="fr-CA"/>
        </w:rPr>
        <w:t>Tout autre document permettant d’appuyer la demande (principales réalisations du demandeur, fiches techniques, soumissions reçues, et</w:t>
      </w:r>
      <w:r w:rsidR="00633387">
        <w:rPr>
          <w:rFonts w:ascii="Arial" w:hAnsi="Arial" w:cs="Arial"/>
          <w:lang w:eastAsia="fr-CA"/>
        </w:rPr>
        <w:t>c</w:t>
      </w:r>
      <w:r w:rsidRPr="00250801">
        <w:rPr>
          <w:rFonts w:ascii="Arial" w:hAnsi="Arial" w:cs="Arial"/>
          <w:lang w:eastAsia="fr-CA"/>
        </w:rPr>
        <w:t>.)</w:t>
      </w:r>
    </w:p>
    <w:p w14:paraId="7A68B3D9" w14:textId="4915DBD9" w:rsidR="003B19D1" w:rsidRDefault="003B19D1" w:rsidP="008D4F84">
      <w:pPr>
        <w:jc w:val="both"/>
        <w:rPr>
          <w:rFonts w:ascii="Arial" w:hAnsi="Arial" w:cs="Arial"/>
        </w:rPr>
      </w:pPr>
    </w:p>
    <w:p w14:paraId="669FF024" w14:textId="4E06FAF1" w:rsidR="003D12DC" w:rsidRPr="0007655A" w:rsidRDefault="003D12DC" w:rsidP="008D4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Ces documents pourraient être demandés lors de l’analyse d’un projet admissible.</w:t>
      </w:r>
    </w:p>
    <w:p w14:paraId="2F4CB48F" w14:textId="77777777" w:rsidR="009213DF" w:rsidRPr="0007655A" w:rsidRDefault="009213DF" w:rsidP="009213DF">
      <w:pPr>
        <w:rPr>
          <w:rFonts w:ascii="Arial" w:hAnsi="Arial" w:cs="Arial"/>
        </w:rPr>
      </w:pPr>
    </w:p>
    <w:p w14:paraId="1BDFB619" w14:textId="5798BB73" w:rsidR="009213DF" w:rsidRPr="0007655A" w:rsidRDefault="009C3AA4" w:rsidP="009213D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094E40F4" wp14:editId="1A1E858B">
            <wp:simplePos x="0" y="0"/>
            <wp:positionH relativeFrom="page">
              <wp:posOffset>66675</wp:posOffset>
            </wp:positionH>
            <wp:positionV relativeFrom="page">
              <wp:posOffset>8620125</wp:posOffset>
            </wp:positionV>
            <wp:extent cx="7752080" cy="14382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3BA8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1" layoutInCell="1" allowOverlap="1" wp14:anchorId="7405AF8A" wp14:editId="0EBAB7EC">
            <wp:simplePos x="0" y="0"/>
            <wp:positionH relativeFrom="page">
              <wp:posOffset>66675</wp:posOffset>
            </wp:positionH>
            <wp:positionV relativeFrom="page">
              <wp:posOffset>8624570</wp:posOffset>
            </wp:positionV>
            <wp:extent cx="7694295" cy="1428750"/>
            <wp:effectExtent l="0" t="0" r="190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BARIT-RV_VERS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2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13DF" w:rsidRPr="0007655A" w:rsidSect="00C2438F">
      <w:footerReference w:type="default" r:id="rId12"/>
      <w:footerReference w:type="first" r:id="rId13"/>
      <w:pgSz w:w="12240" w:h="15840"/>
      <w:pgMar w:top="141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93AC0" w14:textId="77777777" w:rsidR="000A6D51" w:rsidRDefault="000A6D51" w:rsidP="00B84D59">
      <w:pPr>
        <w:spacing w:after="0" w:line="240" w:lineRule="auto"/>
      </w:pPr>
      <w:r>
        <w:separator/>
      </w:r>
    </w:p>
  </w:endnote>
  <w:endnote w:type="continuationSeparator" w:id="0">
    <w:p w14:paraId="2F3C02D6" w14:textId="77777777" w:rsidR="000A6D51" w:rsidRDefault="000A6D51" w:rsidP="00B8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159081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D7A609" w14:textId="6A2BFCAD" w:rsidR="006D1FC0" w:rsidRPr="00F064C3" w:rsidRDefault="00F064C3" w:rsidP="00F064C3">
        <w:pPr>
          <w:pStyle w:val="Pieddepage"/>
          <w:pBdr>
            <w:top w:val="single" w:sz="4" w:space="1" w:color="auto"/>
          </w:pBdr>
          <w:jc w:val="right"/>
          <w:rPr>
            <w:rFonts w:ascii="Arial" w:hAnsi="Arial" w:cs="Arial"/>
            <w:sz w:val="18"/>
          </w:rPr>
        </w:pPr>
        <w:r w:rsidRPr="00F064C3">
          <w:rPr>
            <w:rFonts w:ascii="Arial" w:hAnsi="Arial" w:cs="Arial"/>
            <w:noProof/>
            <w:sz w:val="18"/>
            <w:lang w:eastAsia="fr-CA"/>
          </w:rPr>
          <w:t xml:space="preserve">Transition énergétique Québec – </w:t>
        </w:r>
        <w:r w:rsidR="00545CE5">
          <w:rPr>
            <w:rFonts w:ascii="Arial" w:hAnsi="Arial" w:cs="Arial"/>
            <w:noProof/>
            <w:sz w:val="18"/>
            <w:lang w:eastAsia="fr-CA"/>
          </w:rPr>
          <w:t>Projet pilote de r</w:t>
        </w:r>
        <w:r w:rsidR="00196429">
          <w:rPr>
            <w:rFonts w:ascii="Arial" w:hAnsi="Arial" w:cs="Arial"/>
            <w:noProof/>
            <w:sz w:val="18"/>
            <w:lang w:eastAsia="fr-CA"/>
          </w:rPr>
          <w:t>echarge de</w:t>
        </w:r>
        <w:r w:rsidR="00545CE5">
          <w:rPr>
            <w:rFonts w:ascii="Arial" w:hAnsi="Arial" w:cs="Arial"/>
            <w:noProof/>
            <w:sz w:val="18"/>
            <w:lang w:eastAsia="fr-CA"/>
          </w:rPr>
          <w:t>s</w:t>
        </w:r>
        <w:r w:rsidR="00196429">
          <w:rPr>
            <w:rFonts w:ascii="Arial" w:hAnsi="Arial" w:cs="Arial"/>
            <w:noProof/>
            <w:sz w:val="18"/>
            <w:lang w:eastAsia="fr-CA"/>
          </w:rPr>
          <w:t xml:space="preserve"> parcs de véhicules</w:t>
        </w:r>
        <w:r w:rsidRPr="00F064C3">
          <w:rPr>
            <w:rFonts w:ascii="Arial" w:hAnsi="Arial" w:cs="Arial"/>
            <w:noProof/>
            <w:sz w:val="18"/>
            <w:lang w:eastAsia="fr-CA"/>
          </w:rPr>
          <w:tab/>
        </w:r>
        <w:r w:rsidR="006D1FC0" w:rsidRPr="00F064C3">
          <w:rPr>
            <w:rFonts w:ascii="Arial" w:hAnsi="Arial" w:cs="Arial"/>
            <w:sz w:val="18"/>
          </w:rPr>
          <w:fldChar w:fldCharType="begin"/>
        </w:r>
        <w:r w:rsidR="006D1FC0" w:rsidRPr="00F064C3">
          <w:rPr>
            <w:rFonts w:ascii="Arial" w:hAnsi="Arial" w:cs="Arial"/>
            <w:sz w:val="18"/>
          </w:rPr>
          <w:instrText>PAGE   \* MERGEFORMAT</w:instrText>
        </w:r>
        <w:r w:rsidR="006D1FC0" w:rsidRPr="00F064C3">
          <w:rPr>
            <w:rFonts w:ascii="Arial" w:hAnsi="Arial" w:cs="Arial"/>
            <w:sz w:val="18"/>
          </w:rPr>
          <w:fldChar w:fldCharType="separate"/>
        </w:r>
        <w:r w:rsidR="00F96674" w:rsidRPr="00F96674">
          <w:rPr>
            <w:rFonts w:ascii="Arial" w:hAnsi="Arial" w:cs="Arial"/>
            <w:noProof/>
            <w:sz w:val="18"/>
            <w:lang w:val="fr-FR"/>
          </w:rPr>
          <w:t>3</w:t>
        </w:r>
        <w:r w:rsidR="006D1FC0" w:rsidRPr="00F064C3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13C1" w14:textId="6B587B9B" w:rsidR="0007655A" w:rsidRDefault="00FB0049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3C8ACFA9" wp14:editId="50447DC2">
          <wp:simplePos x="0" y="0"/>
          <wp:positionH relativeFrom="margin">
            <wp:align>right</wp:align>
          </wp:positionH>
          <wp:positionV relativeFrom="paragraph">
            <wp:posOffset>-195285</wp:posOffset>
          </wp:positionV>
          <wp:extent cx="1734820" cy="523875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914BF" w14:textId="77777777" w:rsidR="000A6D51" w:rsidRDefault="000A6D51" w:rsidP="00B84D59">
      <w:pPr>
        <w:spacing w:after="0" w:line="240" w:lineRule="auto"/>
      </w:pPr>
      <w:r>
        <w:separator/>
      </w:r>
    </w:p>
  </w:footnote>
  <w:footnote w:type="continuationSeparator" w:id="0">
    <w:p w14:paraId="0E6D7A61" w14:textId="77777777" w:rsidR="000A6D51" w:rsidRDefault="000A6D51" w:rsidP="00B8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16F"/>
    <w:multiLevelType w:val="hybridMultilevel"/>
    <w:tmpl w:val="ED0A49B4"/>
    <w:lvl w:ilvl="0" w:tplc="2C6C8E9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800"/>
    <w:multiLevelType w:val="hybridMultilevel"/>
    <w:tmpl w:val="518E06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5FCD"/>
    <w:multiLevelType w:val="hybridMultilevel"/>
    <w:tmpl w:val="85547524"/>
    <w:lvl w:ilvl="0" w:tplc="D90405F0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7AC14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1602"/>
    <w:multiLevelType w:val="hybridMultilevel"/>
    <w:tmpl w:val="031A62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01F0"/>
    <w:multiLevelType w:val="hybridMultilevel"/>
    <w:tmpl w:val="0E88C63E"/>
    <w:lvl w:ilvl="0" w:tplc="D90405F0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7AC14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BE8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F0666C"/>
    <w:multiLevelType w:val="hybridMultilevel"/>
    <w:tmpl w:val="2C307AD4"/>
    <w:lvl w:ilvl="0" w:tplc="9350D12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EC88ABD4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CD0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8DB8710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741CCD0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8796F43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F6E54D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2B8AC9B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BA8792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7" w15:restartNumberingAfterBreak="0">
    <w:nsid w:val="25CE7CAB"/>
    <w:multiLevelType w:val="hybridMultilevel"/>
    <w:tmpl w:val="FAE8579E"/>
    <w:lvl w:ilvl="0" w:tplc="A8B2359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78CF900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CE50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C90C44F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FEE659B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513024F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9A7276C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146CE3B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47E8A1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8" w15:restartNumberingAfterBreak="0">
    <w:nsid w:val="2C2956AD"/>
    <w:multiLevelType w:val="hybridMultilevel"/>
    <w:tmpl w:val="D54698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C56AF"/>
    <w:multiLevelType w:val="hybridMultilevel"/>
    <w:tmpl w:val="A63A90AC"/>
    <w:lvl w:ilvl="0" w:tplc="D90405F0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color w:val="7AC14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7775"/>
    <w:multiLevelType w:val="hybridMultilevel"/>
    <w:tmpl w:val="22569F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15C65"/>
    <w:multiLevelType w:val="hybridMultilevel"/>
    <w:tmpl w:val="C456A1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1639"/>
    <w:multiLevelType w:val="hybridMultilevel"/>
    <w:tmpl w:val="8EB66B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D06EE"/>
    <w:multiLevelType w:val="hybridMultilevel"/>
    <w:tmpl w:val="08701E28"/>
    <w:lvl w:ilvl="0" w:tplc="C896C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179C0"/>
    <w:multiLevelType w:val="hybridMultilevel"/>
    <w:tmpl w:val="F8B007BA"/>
    <w:lvl w:ilvl="0" w:tplc="DFF6775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DF14BE0E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83F0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0BBEEC1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1ECAA0A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D6EEF20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F4EC6C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F9D4E4C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9284356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5" w15:restartNumberingAfterBreak="0">
    <w:nsid w:val="56542C82"/>
    <w:multiLevelType w:val="hybridMultilevel"/>
    <w:tmpl w:val="55342FE6"/>
    <w:lvl w:ilvl="0" w:tplc="E420575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3EB28E3E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4000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0FDE1DC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88E089C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9306B33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CC28B53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CEFE8C3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E0220FE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6" w15:restartNumberingAfterBreak="0">
    <w:nsid w:val="5AF65C70"/>
    <w:multiLevelType w:val="hybridMultilevel"/>
    <w:tmpl w:val="FCD8B6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3548E"/>
    <w:multiLevelType w:val="hybridMultilevel"/>
    <w:tmpl w:val="1CBA4AD4"/>
    <w:lvl w:ilvl="0" w:tplc="2C6C8E9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60D08"/>
    <w:multiLevelType w:val="hybridMultilevel"/>
    <w:tmpl w:val="5F48BC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44B9C"/>
    <w:multiLevelType w:val="hybridMultilevel"/>
    <w:tmpl w:val="EEBE95C6"/>
    <w:lvl w:ilvl="0" w:tplc="2B46711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733C0"/>
    <w:multiLevelType w:val="hybridMultilevel"/>
    <w:tmpl w:val="91D4F8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156E2"/>
    <w:multiLevelType w:val="hybridMultilevel"/>
    <w:tmpl w:val="AB6CC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F4586"/>
    <w:multiLevelType w:val="hybridMultilevel"/>
    <w:tmpl w:val="D0C006DC"/>
    <w:lvl w:ilvl="0" w:tplc="2C6C8E9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2"/>
  </w:num>
  <w:num w:numId="5">
    <w:abstractNumId w:val="11"/>
  </w:num>
  <w:num w:numId="6">
    <w:abstractNumId w:val="16"/>
  </w:num>
  <w:num w:numId="7">
    <w:abstractNumId w:val="10"/>
  </w:num>
  <w:num w:numId="8">
    <w:abstractNumId w:val="18"/>
  </w:num>
  <w:num w:numId="9">
    <w:abstractNumId w:val="20"/>
  </w:num>
  <w:num w:numId="10">
    <w:abstractNumId w:val="1"/>
  </w:num>
  <w:num w:numId="11">
    <w:abstractNumId w:val="21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17"/>
  </w:num>
  <w:num w:numId="18">
    <w:abstractNumId w:val="22"/>
  </w:num>
  <w:num w:numId="19">
    <w:abstractNumId w:val="2"/>
  </w:num>
  <w:num w:numId="20">
    <w:abstractNumId w:val="9"/>
  </w:num>
  <w:num w:numId="21">
    <w:abstractNumId w:val="4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AA"/>
    <w:rsid w:val="00027978"/>
    <w:rsid w:val="00031D4B"/>
    <w:rsid w:val="00031E27"/>
    <w:rsid w:val="0003624C"/>
    <w:rsid w:val="000517CF"/>
    <w:rsid w:val="000605D8"/>
    <w:rsid w:val="0007655A"/>
    <w:rsid w:val="0008079D"/>
    <w:rsid w:val="000814E7"/>
    <w:rsid w:val="00096CCB"/>
    <w:rsid w:val="0009721A"/>
    <w:rsid w:val="000A58FC"/>
    <w:rsid w:val="000A6D51"/>
    <w:rsid w:val="000B135F"/>
    <w:rsid w:val="000B70F6"/>
    <w:rsid w:val="000D2C2C"/>
    <w:rsid w:val="000F17F7"/>
    <w:rsid w:val="000F2634"/>
    <w:rsid w:val="000F3936"/>
    <w:rsid w:val="00106878"/>
    <w:rsid w:val="00111D4C"/>
    <w:rsid w:val="00112832"/>
    <w:rsid w:val="0011603F"/>
    <w:rsid w:val="00134951"/>
    <w:rsid w:val="00137FCF"/>
    <w:rsid w:val="00150EA0"/>
    <w:rsid w:val="00171261"/>
    <w:rsid w:val="0018315F"/>
    <w:rsid w:val="001837EE"/>
    <w:rsid w:val="00190DD9"/>
    <w:rsid w:val="00196429"/>
    <w:rsid w:val="001B596D"/>
    <w:rsid w:val="001C3C53"/>
    <w:rsid w:val="001D5A39"/>
    <w:rsid w:val="001E0F16"/>
    <w:rsid w:val="001F16D5"/>
    <w:rsid w:val="00200DC2"/>
    <w:rsid w:val="0020205A"/>
    <w:rsid w:val="00243503"/>
    <w:rsid w:val="0024415D"/>
    <w:rsid w:val="002506E1"/>
    <w:rsid w:val="002653BC"/>
    <w:rsid w:val="002A47C9"/>
    <w:rsid w:val="002B553C"/>
    <w:rsid w:val="002B5C55"/>
    <w:rsid w:val="002C762A"/>
    <w:rsid w:val="002D70C3"/>
    <w:rsid w:val="002E1949"/>
    <w:rsid w:val="002F54BD"/>
    <w:rsid w:val="002F6C1A"/>
    <w:rsid w:val="00310FA8"/>
    <w:rsid w:val="00312612"/>
    <w:rsid w:val="00323815"/>
    <w:rsid w:val="00336EB2"/>
    <w:rsid w:val="003419AF"/>
    <w:rsid w:val="003524C0"/>
    <w:rsid w:val="003642B8"/>
    <w:rsid w:val="00366D3D"/>
    <w:rsid w:val="00375401"/>
    <w:rsid w:val="003762C8"/>
    <w:rsid w:val="0037784C"/>
    <w:rsid w:val="00385EF1"/>
    <w:rsid w:val="003A3D04"/>
    <w:rsid w:val="003A4799"/>
    <w:rsid w:val="003B19D1"/>
    <w:rsid w:val="003B1F86"/>
    <w:rsid w:val="003B6C89"/>
    <w:rsid w:val="003C7AEF"/>
    <w:rsid w:val="003D12DC"/>
    <w:rsid w:val="003D1D80"/>
    <w:rsid w:val="003E4F3C"/>
    <w:rsid w:val="003E6155"/>
    <w:rsid w:val="003F079B"/>
    <w:rsid w:val="003F24F0"/>
    <w:rsid w:val="00405FD4"/>
    <w:rsid w:val="004060DA"/>
    <w:rsid w:val="00406957"/>
    <w:rsid w:val="004213B4"/>
    <w:rsid w:val="004233ED"/>
    <w:rsid w:val="004350D0"/>
    <w:rsid w:val="00435346"/>
    <w:rsid w:val="00454705"/>
    <w:rsid w:val="004673CA"/>
    <w:rsid w:val="0048676B"/>
    <w:rsid w:val="00496F0E"/>
    <w:rsid w:val="004A4E87"/>
    <w:rsid w:val="004C53CA"/>
    <w:rsid w:val="004C6498"/>
    <w:rsid w:val="004D5AC2"/>
    <w:rsid w:val="00530C57"/>
    <w:rsid w:val="00531A30"/>
    <w:rsid w:val="00542113"/>
    <w:rsid w:val="00545CE5"/>
    <w:rsid w:val="00553AEF"/>
    <w:rsid w:val="005610DC"/>
    <w:rsid w:val="00564B43"/>
    <w:rsid w:val="005667F9"/>
    <w:rsid w:val="005930A1"/>
    <w:rsid w:val="00593D21"/>
    <w:rsid w:val="005B2085"/>
    <w:rsid w:val="005B4B25"/>
    <w:rsid w:val="005C5BF2"/>
    <w:rsid w:val="005E314B"/>
    <w:rsid w:val="0060306F"/>
    <w:rsid w:val="006123B2"/>
    <w:rsid w:val="0061744D"/>
    <w:rsid w:val="00630F41"/>
    <w:rsid w:val="006316D5"/>
    <w:rsid w:val="00633387"/>
    <w:rsid w:val="006370AF"/>
    <w:rsid w:val="00645BD0"/>
    <w:rsid w:val="006468C0"/>
    <w:rsid w:val="00650A09"/>
    <w:rsid w:val="006620D6"/>
    <w:rsid w:val="00670855"/>
    <w:rsid w:val="00690A1A"/>
    <w:rsid w:val="0069639E"/>
    <w:rsid w:val="006B485F"/>
    <w:rsid w:val="006C3487"/>
    <w:rsid w:val="006D1FC0"/>
    <w:rsid w:val="006E255C"/>
    <w:rsid w:val="006E43CD"/>
    <w:rsid w:val="006F138E"/>
    <w:rsid w:val="006F2491"/>
    <w:rsid w:val="00711537"/>
    <w:rsid w:val="00712F7F"/>
    <w:rsid w:val="00715D2D"/>
    <w:rsid w:val="007232B5"/>
    <w:rsid w:val="00744039"/>
    <w:rsid w:val="00747E78"/>
    <w:rsid w:val="0076320F"/>
    <w:rsid w:val="00796193"/>
    <w:rsid w:val="007A3D1F"/>
    <w:rsid w:val="007A424C"/>
    <w:rsid w:val="007C6F44"/>
    <w:rsid w:val="007F72F9"/>
    <w:rsid w:val="00803D3E"/>
    <w:rsid w:val="0080759A"/>
    <w:rsid w:val="008177E0"/>
    <w:rsid w:val="008204CD"/>
    <w:rsid w:val="00845711"/>
    <w:rsid w:val="00872FA2"/>
    <w:rsid w:val="00877631"/>
    <w:rsid w:val="00886FC6"/>
    <w:rsid w:val="008A3F28"/>
    <w:rsid w:val="008B0C57"/>
    <w:rsid w:val="008D4F84"/>
    <w:rsid w:val="008D5040"/>
    <w:rsid w:val="008E7217"/>
    <w:rsid w:val="008F3A11"/>
    <w:rsid w:val="00912670"/>
    <w:rsid w:val="00920F46"/>
    <w:rsid w:val="009213DF"/>
    <w:rsid w:val="00925A72"/>
    <w:rsid w:val="00934905"/>
    <w:rsid w:val="009422F7"/>
    <w:rsid w:val="00942765"/>
    <w:rsid w:val="00952B76"/>
    <w:rsid w:val="00965D4D"/>
    <w:rsid w:val="00966EC3"/>
    <w:rsid w:val="00976F9D"/>
    <w:rsid w:val="0097704F"/>
    <w:rsid w:val="00977D86"/>
    <w:rsid w:val="009937CC"/>
    <w:rsid w:val="009C3AA4"/>
    <w:rsid w:val="009C6529"/>
    <w:rsid w:val="009D76B4"/>
    <w:rsid w:val="009F46E1"/>
    <w:rsid w:val="00A05EA6"/>
    <w:rsid w:val="00A14D37"/>
    <w:rsid w:val="00A2099A"/>
    <w:rsid w:val="00A4593C"/>
    <w:rsid w:val="00A53E9D"/>
    <w:rsid w:val="00A66910"/>
    <w:rsid w:val="00A66E68"/>
    <w:rsid w:val="00A67850"/>
    <w:rsid w:val="00A769D7"/>
    <w:rsid w:val="00A801AD"/>
    <w:rsid w:val="00A81ABC"/>
    <w:rsid w:val="00AB351A"/>
    <w:rsid w:val="00AB6148"/>
    <w:rsid w:val="00AC183C"/>
    <w:rsid w:val="00AC3AEC"/>
    <w:rsid w:val="00B13188"/>
    <w:rsid w:val="00B1730C"/>
    <w:rsid w:val="00B20562"/>
    <w:rsid w:val="00B21D82"/>
    <w:rsid w:val="00B275D0"/>
    <w:rsid w:val="00B7239D"/>
    <w:rsid w:val="00B8026D"/>
    <w:rsid w:val="00B84D59"/>
    <w:rsid w:val="00BA3BA8"/>
    <w:rsid w:val="00BA4A0E"/>
    <w:rsid w:val="00BA7FA9"/>
    <w:rsid w:val="00BB02B6"/>
    <w:rsid w:val="00BD7B3B"/>
    <w:rsid w:val="00BE1364"/>
    <w:rsid w:val="00BE16AA"/>
    <w:rsid w:val="00BE1979"/>
    <w:rsid w:val="00BE3950"/>
    <w:rsid w:val="00BF38B8"/>
    <w:rsid w:val="00C10DB5"/>
    <w:rsid w:val="00C2438F"/>
    <w:rsid w:val="00C669EA"/>
    <w:rsid w:val="00C701F5"/>
    <w:rsid w:val="00C7267C"/>
    <w:rsid w:val="00C874F1"/>
    <w:rsid w:val="00CB3E7B"/>
    <w:rsid w:val="00CF1D98"/>
    <w:rsid w:val="00CF2195"/>
    <w:rsid w:val="00CF7E17"/>
    <w:rsid w:val="00D07AB3"/>
    <w:rsid w:val="00D15177"/>
    <w:rsid w:val="00D20757"/>
    <w:rsid w:val="00D2097A"/>
    <w:rsid w:val="00D355F6"/>
    <w:rsid w:val="00D51A80"/>
    <w:rsid w:val="00D622A0"/>
    <w:rsid w:val="00D744F9"/>
    <w:rsid w:val="00DB203D"/>
    <w:rsid w:val="00DF2C70"/>
    <w:rsid w:val="00DF6FD0"/>
    <w:rsid w:val="00DF702E"/>
    <w:rsid w:val="00E01639"/>
    <w:rsid w:val="00E5581E"/>
    <w:rsid w:val="00E57508"/>
    <w:rsid w:val="00E6747C"/>
    <w:rsid w:val="00E80830"/>
    <w:rsid w:val="00EA55AA"/>
    <w:rsid w:val="00EA76E2"/>
    <w:rsid w:val="00EC0643"/>
    <w:rsid w:val="00ED1772"/>
    <w:rsid w:val="00ED2CC9"/>
    <w:rsid w:val="00EE6641"/>
    <w:rsid w:val="00F064C3"/>
    <w:rsid w:val="00F15172"/>
    <w:rsid w:val="00F256A0"/>
    <w:rsid w:val="00F42C81"/>
    <w:rsid w:val="00F46777"/>
    <w:rsid w:val="00F763CE"/>
    <w:rsid w:val="00F87A36"/>
    <w:rsid w:val="00F9112A"/>
    <w:rsid w:val="00F95D4A"/>
    <w:rsid w:val="00F96674"/>
    <w:rsid w:val="00FB0049"/>
    <w:rsid w:val="00FB2516"/>
    <w:rsid w:val="00FB445F"/>
    <w:rsid w:val="00FC38D7"/>
    <w:rsid w:val="00FC414D"/>
    <w:rsid w:val="00FC449D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F82FD3"/>
  <w15:chartTrackingRefBased/>
  <w15:docId w15:val="{6E832D69-86AD-4992-8565-FDA0B10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39"/>
  </w:style>
  <w:style w:type="paragraph" w:styleId="Titre1">
    <w:name w:val="heading 1"/>
    <w:basedOn w:val="Normal"/>
    <w:next w:val="Normal"/>
    <w:link w:val="Titre1Car"/>
    <w:uiPriority w:val="9"/>
    <w:qFormat/>
    <w:rsid w:val="00096CCB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6CCB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16A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16A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16A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16A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16A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16A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16A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6CCB"/>
    <w:rPr>
      <w:rFonts w:ascii="Arial" w:eastAsiaTheme="majorEastAsia" w:hAnsi="Arial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96CCB"/>
    <w:rPr>
      <w:rFonts w:ascii="Arial" w:eastAsiaTheme="majorEastAsia" w:hAnsi="Arial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E16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E16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16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16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E16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E16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E16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8026D"/>
    <w:pPr>
      <w:numPr>
        <w:numId w:val="0"/>
      </w:num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B8026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8026D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8026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B84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4D5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B84D59"/>
    <w:rPr>
      <w:vertAlign w:val="superscript"/>
    </w:rPr>
  </w:style>
  <w:style w:type="paragraph" w:customStyle="1" w:styleId="Default">
    <w:name w:val="Default"/>
    <w:rsid w:val="00377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459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1F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FC0"/>
  </w:style>
  <w:style w:type="paragraph" w:styleId="Pieddepage">
    <w:name w:val="footer"/>
    <w:basedOn w:val="Normal"/>
    <w:link w:val="PieddepageCar"/>
    <w:uiPriority w:val="99"/>
    <w:unhideWhenUsed/>
    <w:rsid w:val="006D1F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1FC0"/>
  </w:style>
  <w:style w:type="paragraph" w:styleId="TM3">
    <w:name w:val="toc 3"/>
    <w:basedOn w:val="Normal"/>
    <w:next w:val="Normal"/>
    <w:autoRedefine/>
    <w:uiPriority w:val="39"/>
    <w:unhideWhenUsed/>
    <w:rsid w:val="002D70C3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7C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86FC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86F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86F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6F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6FC6"/>
    <w:rPr>
      <w:b/>
      <w:bCs/>
      <w:sz w:val="20"/>
      <w:szCs w:val="20"/>
    </w:rPr>
  </w:style>
  <w:style w:type="character" w:customStyle="1" w:styleId="sdfn1">
    <w:name w:val="s_dfn1"/>
    <w:rsid w:val="007A424C"/>
    <w:rPr>
      <w:b w:val="0"/>
      <w:bCs w:val="0"/>
      <w:i w:val="0"/>
      <w:iCs w:val="0"/>
      <w:color w:val="333399"/>
    </w:rPr>
  </w:style>
  <w:style w:type="paragraph" w:customStyle="1" w:styleId="CarCarCarCarCarCarCarCarCar1CarCar">
    <w:name w:val="Car Car Car Car Car Car Car Car Car1 Car Car"/>
    <w:basedOn w:val="Normal"/>
    <w:rsid w:val="007A424C"/>
    <w:pPr>
      <w:spacing w:after="200" w:line="240" w:lineRule="auto"/>
      <w:ind w:left="6"/>
    </w:pPr>
    <w:rPr>
      <w:rFonts w:ascii="Arial" w:eastAsia="Times New Roman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5810-FDE4-4874-B8C7-79FA9A8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projet - Projet pilote de recharge des parcs de véhicules</vt:lpstr>
    </vt:vector>
  </TitlesOfParts>
  <Manager>Transition énergétique Québec</Manager>
  <Company>Transition énergétique Québec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projet - Projet pilote de recharge des parcs de véhicules</dc:title>
  <dc:subject>Projet pilote de recharge des parcs de véhicules</dc:subject>
  <dc:creator>Transition énergétique Québec</dc:creator>
  <cp:keywords>Plan de projet, Projet pilote de recharge des parcs de véhicules</cp:keywords>
  <dc:description/>
  <cp:lastModifiedBy>Frémont-Cloutier, Gabrielle (TEQ)</cp:lastModifiedBy>
  <cp:revision>14</cp:revision>
  <cp:lastPrinted>2019-11-22T14:46:00Z</cp:lastPrinted>
  <dcterms:created xsi:type="dcterms:W3CDTF">2019-12-03T22:27:00Z</dcterms:created>
  <dcterms:modified xsi:type="dcterms:W3CDTF">2019-12-18T18:47:00Z</dcterms:modified>
</cp:coreProperties>
</file>