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EB6E3" w14:textId="6C6340D1" w:rsidR="008F673B" w:rsidRPr="003364AB" w:rsidRDefault="005D7070" w:rsidP="008F673B">
      <w:pPr>
        <w:jc w:val="center"/>
        <w:rPr>
          <w:rFonts w:cs="Arial"/>
        </w:rPr>
      </w:pPr>
      <w:r>
        <w:rPr>
          <w:rFonts w:cs="Arial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A9A11" wp14:editId="1D19802D">
                <wp:simplePos x="0" y="0"/>
                <wp:positionH relativeFrom="column">
                  <wp:posOffset>-927100</wp:posOffset>
                </wp:positionH>
                <wp:positionV relativeFrom="paragraph">
                  <wp:posOffset>312420</wp:posOffset>
                </wp:positionV>
                <wp:extent cx="3733800" cy="444500"/>
                <wp:effectExtent l="0" t="0" r="1905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444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449EC" w14:textId="77777777" w:rsidR="005D7070" w:rsidRPr="00D13C98" w:rsidRDefault="005D7070" w:rsidP="005D7070">
                            <w:pPr>
                              <w:jc w:val="center"/>
                              <w:rPr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3C98">
                              <w:rPr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 programme du Plan pour une économie verte 2030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A9A11" id="Rectangle 3" o:spid="_x0000_s1026" style="position:absolute;left:0;text-align:left;margin-left:-73pt;margin-top:24.6pt;width:294pt;height: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" fillcolor="white [3201]" strokecolor="white [3212]" strokeweight="2pt">
                <v:textbox>
                  <w:txbxContent>
                    <w:p w14:paraId="171449EC" w14:textId="77777777" w:rsidR="005D7070" w:rsidRPr="00D13C98" w:rsidRDefault="005D7070" w:rsidP="005D7070">
                      <w:pPr>
                        <w:jc w:val="center"/>
                        <w:rPr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3C98">
                        <w:rPr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 programme du Plan pour une économie verte 2030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sz w:val="24"/>
          <w:szCs w:val="24"/>
          <w:lang w:eastAsia="fr-CA"/>
        </w:rPr>
        <w:drawing>
          <wp:anchor distT="0" distB="0" distL="114300" distR="114300" simplePos="0" relativeHeight="251663360" behindDoc="0" locked="0" layoutInCell="1" allowOverlap="1" wp14:anchorId="40B5586A" wp14:editId="5391D808">
            <wp:simplePos x="0" y="0"/>
            <wp:positionH relativeFrom="column">
              <wp:posOffset>-805641</wp:posOffset>
            </wp:positionH>
            <wp:positionV relativeFrom="paragraph">
              <wp:posOffset>-588723</wp:posOffset>
            </wp:positionV>
            <wp:extent cx="2965450" cy="929640"/>
            <wp:effectExtent l="0" t="0" r="0" b="0"/>
            <wp:wrapNone/>
            <wp:docPr id="6" name="Image 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q_transport_transportez-vert_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45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8B03A6" w14:textId="5956A776" w:rsidR="008F673B" w:rsidRPr="003364AB" w:rsidRDefault="008F673B" w:rsidP="008F673B">
      <w:pPr>
        <w:jc w:val="center"/>
        <w:rPr>
          <w:rFonts w:cs="Arial"/>
        </w:rPr>
      </w:pPr>
    </w:p>
    <w:p w14:paraId="3C17C156" w14:textId="666E6C1B" w:rsidR="008F673B" w:rsidRPr="0007655A" w:rsidRDefault="008F673B" w:rsidP="008F673B">
      <w:pPr>
        <w:rPr>
          <w:rFonts w:cs="Arial"/>
          <w:sz w:val="48"/>
          <w:szCs w:val="48"/>
        </w:rPr>
      </w:pPr>
    </w:p>
    <w:p w14:paraId="7660C566" w14:textId="3C5AFA60" w:rsidR="008F673B" w:rsidRDefault="005D7070" w:rsidP="008F673B">
      <w:pPr>
        <w:rPr>
          <w:rFonts w:cs="Arial"/>
          <w:sz w:val="44"/>
          <w:szCs w:val="4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4ADC789" wp14:editId="5536AF22">
            <wp:simplePos x="0" y="0"/>
            <wp:positionH relativeFrom="column">
              <wp:posOffset>-647578</wp:posOffset>
            </wp:positionH>
            <wp:positionV relativeFrom="paragraph">
              <wp:posOffset>268849</wp:posOffset>
            </wp:positionV>
            <wp:extent cx="1676400" cy="706755"/>
            <wp:effectExtent l="0" t="0" r="0" b="0"/>
            <wp:wrapThrough wrapText="bothSides">
              <wp:wrapPolygon edited="0">
                <wp:start x="982" y="1747"/>
                <wp:lineTo x="736" y="18049"/>
                <wp:lineTo x="2700" y="18631"/>
                <wp:lineTo x="16200" y="20960"/>
                <wp:lineTo x="17427" y="20960"/>
                <wp:lineTo x="19636" y="12226"/>
                <wp:lineTo x="20864" y="4075"/>
                <wp:lineTo x="19145" y="3493"/>
                <wp:lineTo x="2945" y="1747"/>
                <wp:lineTo x="982" y="1747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81CCFE" w14:textId="11EC969F" w:rsidR="008F673B" w:rsidRDefault="008F673B" w:rsidP="008F673B">
      <w:pPr>
        <w:rPr>
          <w:rFonts w:cs="Arial"/>
          <w:sz w:val="44"/>
          <w:szCs w:val="48"/>
        </w:rPr>
      </w:pPr>
    </w:p>
    <w:p w14:paraId="03A21EB1" w14:textId="767749D2" w:rsidR="008F673B" w:rsidRDefault="008F673B" w:rsidP="008F673B">
      <w:pPr>
        <w:jc w:val="center"/>
        <w:rPr>
          <w:rFonts w:cs="Arial"/>
          <w:sz w:val="44"/>
          <w:szCs w:val="48"/>
        </w:rPr>
      </w:pPr>
    </w:p>
    <w:p w14:paraId="5A88A0EA" w14:textId="77777777" w:rsidR="005D7070" w:rsidRDefault="005D7070" w:rsidP="008F673B">
      <w:pPr>
        <w:jc w:val="center"/>
        <w:rPr>
          <w:rFonts w:cs="Arial"/>
          <w:sz w:val="28"/>
          <w:szCs w:val="48"/>
        </w:rPr>
      </w:pPr>
    </w:p>
    <w:p w14:paraId="575497FB" w14:textId="77777777" w:rsidR="005D7070" w:rsidRDefault="005D7070" w:rsidP="005D7070">
      <w:pPr>
        <w:jc w:val="right"/>
        <w:rPr>
          <w:rFonts w:ascii="Neutrif Pro TEQ Medium" w:hAnsi="Neutrif Pro TEQ Medium" w:cs="Arial"/>
          <w:color w:val="413C3D"/>
          <w:sz w:val="36"/>
          <w:szCs w:val="28"/>
        </w:rPr>
      </w:pPr>
      <w:r>
        <w:rPr>
          <w:rFonts w:cs="Arial"/>
          <w:noProof/>
          <w:sz w:val="24"/>
          <w:szCs w:val="24"/>
          <w:lang w:eastAsia="fr-CA"/>
        </w:rPr>
        <w:drawing>
          <wp:anchor distT="0" distB="0" distL="114300" distR="114300" simplePos="0" relativeHeight="251665408" behindDoc="1" locked="1" layoutInCell="1" allowOverlap="1" wp14:anchorId="0B45F361" wp14:editId="32E0A2F0">
            <wp:simplePos x="0" y="0"/>
            <wp:positionH relativeFrom="margin">
              <wp:posOffset>1903095</wp:posOffset>
            </wp:positionH>
            <wp:positionV relativeFrom="page">
              <wp:posOffset>2766060</wp:posOffset>
            </wp:positionV>
            <wp:extent cx="521970" cy="800100"/>
            <wp:effectExtent l="0" t="0" r="0" b="0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obliqueVert.pn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7070">
        <w:rPr>
          <w:rFonts w:ascii="Neutrif Pro TEQ Medium" w:hAnsi="Neutrif Pro TEQ Medium" w:cs="Arial"/>
          <w:color w:val="413C3D"/>
          <w:sz w:val="36"/>
          <w:szCs w:val="28"/>
        </w:rPr>
        <w:t>Démarche d’intervention</w:t>
      </w:r>
    </w:p>
    <w:p w14:paraId="5889FD1C" w14:textId="651AFC79" w:rsidR="005D7070" w:rsidRPr="005D7070" w:rsidRDefault="005D7070" w:rsidP="005D7070">
      <w:pPr>
        <w:jc w:val="right"/>
        <w:rPr>
          <w:rFonts w:ascii="Neutrif Pro TEQ Medium" w:hAnsi="Neutrif Pro TEQ Medium" w:cs="Arial"/>
          <w:color w:val="413C3D"/>
          <w:sz w:val="36"/>
          <w:szCs w:val="28"/>
        </w:rPr>
      </w:pPr>
      <w:proofErr w:type="gramStart"/>
      <w:r w:rsidRPr="005D7070">
        <w:rPr>
          <w:rFonts w:ascii="Neutrif Pro TEQ Medium" w:hAnsi="Neutrif Pro TEQ Medium" w:cs="Arial"/>
          <w:color w:val="413C3D"/>
          <w:sz w:val="36"/>
          <w:szCs w:val="28"/>
        </w:rPr>
        <w:t>en</w:t>
      </w:r>
      <w:proofErr w:type="gramEnd"/>
      <w:r w:rsidRPr="005D7070">
        <w:rPr>
          <w:rFonts w:ascii="Neutrif Pro TEQ Medium" w:hAnsi="Neutrif Pro TEQ Medium" w:cs="Arial"/>
          <w:color w:val="413C3D"/>
          <w:sz w:val="36"/>
          <w:szCs w:val="28"/>
        </w:rPr>
        <w:t xml:space="preserve"> efficacité énergétique</w:t>
      </w:r>
      <w:r w:rsidRPr="005D7070">
        <w:rPr>
          <w:rFonts w:ascii="Neutrif Pro TEQ Medium" w:hAnsi="Neutrif Pro TEQ Medium" w:cs="Arial"/>
          <w:color w:val="413C3D"/>
          <w:sz w:val="36"/>
          <w:szCs w:val="28"/>
        </w:rPr>
        <w:br/>
        <w:t>Étude de faisabilité et planification</w:t>
      </w:r>
    </w:p>
    <w:p w14:paraId="4A7D987F" w14:textId="77777777" w:rsidR="005D7070" w:rsidRDefault="005D7070" w:rsidP="005D7070">
      <w:pPr>
        <w:rPr>
          <w:rFonts w:cs="Arial"/>
          <w:b/>
          <w:bCs/>
          <w:sz w:val="28"/>
          <w:szCs w:val="48"/>
        </w:rPr>
      </w:pPr>
    </w:p>
    <w:p w14:paraId="5231B8C3" w14:textId="16DA2664" w:rsidR="005D7070" w:rsidRDefault="005D7070" w:rsidP="008F673B">
      <w:pPr>
        <w:jc w:val="center"/>
        <w:rPr>
          <w:rFonts w:cs="Arial"/>
          <w:b/>
          <w:bCs/>
          <w:sz w:val="28"/>
          <w:szCs w:val="48"/>
        </w:rPr>
      </w:pPr>
    </w:p>
    <w:p w14:paraId="396C4EA7" w14:textId="392B0DAB" w:rsidR="008F673B" w:rsidRPr="005D7070" w:rsidRDefault="005D7070" w:rsidP="008F673B">
      <w:pPr>
        <w:jc w:val="center"/>
        <w:rPr>
          <w:rFonts w:cs="Arial"/>
          <w:b/>
          <w:bCs/>
          <w:sz w:val="28"/>
          <w:szCs w:val="48"/>
        </w:rPr>
      </w:pPr>
      <w:r>
        <w:rPr>
          <w:rFonts w:cs="Arial"/>
          <w:noProof/>
          <w:sz w:val="24"/>
          <w:szCs w:val="24"/>
          <w:lang w:eastAsia="fr-CA"/>
        </w:rPr>
        <w:drawing>
          <wp:anchor distT="0" distB="0" distL="114300" distR="114300" simplePos="0" relativeHeight="251659264" behindDoc="1" locked="0" layoutInCell="1" allowOverlap="1" wp14:anchorId="2234E60E" wp14:editId="578F94FD">
            <wp:simplePos x="0" y="0"/>
            <wp:positionH relativeFrom="column">
              <wp:posOffset>-1882531</wp:posOffset>
            </wp:positionH>
            <wp:positionV relativeFrom="paragraph">
              <wp:posOffset>235246</wp:posOffset>
            </wp:positionV>
            <wp:extent cx="5243195" cy="4723765"/>
            <wp:effectExtent l="0" t="0" r="0" b="63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ND-Concessionnaires_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3195" cy="472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73B" w:rsidRPr="005D7070">
        <w:rPr>
          <w:rFonts w:cs="Arial"/>
          <w:b/>
          <w:bCs/>
          <w:sz w:val="28"/>
          <w:szCs w:val="48"/>
        </w:rPr>
        <w:t>Volet Accompagnement en gestion de l’énergie</w:t>
      </w:r>
    </w:p>
    <w:p w14:paraId="0B122EB8" w14:textId="77777777" w:rsidR="008F673B" w:rsidRDefault="008F673B" w:rsidP="008F673B">
      <w:pPr>
        <w:rPr>
          <w:rFonts w:cs="Arial"/>
          <w:sz w:val="28"/>
          <w:szCs w:val="48"/>
        </w:rPr>
      </w:pPr>
    </w:p>
    <w:p w14:paraId="5396F859" w14:textId="42DA6CAB" w:rsidR="008F673B" w:rsidRDefault="008F673B" w:rsidP="008F673B">
      <w:pPr>
        <w:jc w:val="center"/>
        <w:rPr>
          <w:rFonts w:cs="Arial"/>
          <w:sz w:val="28"/>
          <w:szCs w:val="48"/>
        </w:rPr>
      </w:pPr>
    </w:p>
    <w:p w14:paraId="7643470C" w14:textId="45932624" w:rsidR="008F673B" w:rsidRPr="00E42CA7" w:rsidRDefault="008F673B" w:rsidP="008F673B">
      <w:pPr>
        <w:jc w:val="center"/>
        <w:rPr>
          <w:rFonts w:cs="Arial"/>
          <w:b/>
          <w:sz w:val="32"/>
          <w:szCs w:val="48"/>
        </w:rPr>
      </w:pPr>
    </w:p>
    <w:p w14:paraId="0E099E75" w14:textId="77777777" w:rsidR="008F673B" w:rsidRDefault="008F673B" w:rsidP="008F673B">
      <w:pPr>
        <w:jc w:val="center"/>
        <w:rPr>
          <w:rFonts w:cs="Arial"/>
          <w:sz w:val="28"/>
          <w:szCs w:val="48"/>
        </w:rPr>
      </w:pPr>
    </w:p>
    <w:p w14:paraId="2210B52A" w14:textId="77777777" w:rsidR="008F673B" w:rsidRDefault="008F673B" w:rsidP="008F673B">
      <w:pPr>
        <w:jc w:val="center"/>
        <w:rPr>
          <w:rFonts w:cs="Arial"/>
          <w:sz w:val="28"/>
          <w:szCs w:val="48"/>
        </w:rPr>
      </w:pPr>
    </w:p>
    <w:p w14:paraId="7602CABF" w14:textId="77777777" w:rsidR="008F673B" w:rsidRPr="00C2438F" w:rsidRDefault="008F673B" w:rsidP="008F673B">
      <w:pPr>
        <w:jc w:val="center"/>
        <w:rPr>
          <w:rFonts w:cs="Arial"/>
          <w:sz w:val="28"/>
          <w:szCs w:val="48"/>
        </w:rPr>
      </w:pPr>
    </w:p>
    <w:p w14:paraId="6428EDF5" w14:textId="77777777" w:rsidR="008F673B" w:rsidRPr="005E7518" w:rsidRDefault="008F673B" w:rsidP="008F673B">
      <w:pPr>
        <w:rPr>
          <w:rFonts w:ascii="Neutrif Pro TEQ Medium" w:hAnsi="Neutrif Pro TEQ Medium"/>
          <w:color w:val="413C3D"/>
          <w:sz w:val="28"/>
          <w:szCs w:val="28"/>
        </w:rPr>
      </w:pPr>
    </w:p>
    <w:p w14:paraId="38ACCBB7" w14:textId="77777777" w:rsidR="00A004A7" w:rsidRPr="00B95FF7" w:rsidRDefault="00A004A7" w:rsidP="00A004A7">
      <w:pPr>
        <w:spacing w:before="1440" w:after="360"/>
        <w:rPr>
          <w:rFonts w:cs="Arial"/>
          <w:sz w:val="60"/>
        </w:rPr>
      </w:pPr>
    </w:p>
    <w:p w14:paraId="580FFBCD" w14:textId="138E7C60" w:rsidR="00A004A7" w:rsidRPr="00B95FF7" w:rsidRDefault="00A004A7" w:rsidP="00A004A7">
      <w:pPr>
        <w:spacing w:before="1440" w:after="360"/>
        <w:ind w:left="1288"/>
        <w:rPr>
          <w:rFonts w:cs="Arial"/>
          <w:sz w:val="60"/>
        </w:rPr>
      </w:pPr>
    </w:p>
    <w:p w14:paraId="783BDCE2" w14:textId="5C463BAD" w:rsidR="00A004A7" w:rsidRPr="00B95FF7" w:rsidRDefault="00A004A7" w:rsidP="00A004A7">
      <w:pPr>
        <w:spacing w:before="25" w:after="108"/>
        <w:rPr>
          <w:rFonts w:cs="Arial"/>
          <w:b/>
          <w:bCs/>
          <w:spacing w:val="-4"/>
          <w:w w:val="105"/>
          <w:sz w:val="32"/>
          <w:szCs w:val="52"/>
        </w:rPr>
      </w:pPr>
    </w:p>
    <w:p w14:paraId="2B95BC25" w14:textId="77777777" w:rsidR="00A004A7" w:rsidRPr="00B95FF7" w:rsidRDefault="00A004A7" w:rsidP="00A004A7">
      <w:pPr>
        <w:spacing w:before="25" w:after="108"/>
        <w:rPr>
          <w:rFonts w:cs="Arial"/>
          <w:b/>
          <w:bCs/>
          <w:spacing w:val="-4"/>
          <w:w w:val="105"/>
          <w:sz w:val="32"/>
          <w:szCs w:val="52"/>
        </w:rPr>
      </w:pPr>
    </w:p>
    <w:p w14:paraId="2A5F9C9A" w14:textId="77777777" w:rsidR="00A004A7" w:rsidRPr="00B95FF7" w:rsidRDefault="00A004A7" w:rsidP="00A004A7">
      <w:pPr>
        <w:spacing w:before="25" w:after="108"/>
        <w:rPr>
          <w:rFonts w:cs="Arial"/>
          <w:b/>
          <w:bCs/>
          <w:spacing w:val="-4"/>
          <w:w w:val="105"/>
          <w:sz w:val="32"/>
          <w:szCs w:val="52"/>
        </w:rPr>
      </w:pPr>
      <w:r w:rsidRPr="00B95FF7">
        <w:rPr>
          <w:rFonts w:cs="Arial"/>
          <w:b/>
          <w:bCs/>
          <w:spacing w:val="-4"/>
          <w:w w:val="105"/>
          <w:sz w:val="52"/>
          <w:szCs w:val="52"/>
        </w:rPr>
        <w:br/>
      </w:r>
    </w:p>
    <w:p w14:paraId="31078C86" w14:textId="77777777" w:rsidR="00A004A7" w:rsidRPr="00B95FF7" w:rsidRDefault="00A004A7" w:rsidP="00A004A7">
      <w:pPr>
        <w:spacing w:before="25" w:after="108"/>
        <w:rPr>
          <w:rFonts w:cs="Arial"/>
          <w:b/>
          <w:bCs/>
          <w:spacing w:val="-4"/>
          <w:w w:val="105"/>
          <w:sz w:val="16"/>
          <w:szCs w:val="28"/>
        </w:rPr>
        <w:sectPr w:rsidR="00A004A7" w:rsidRPr="00B95FF7" w:rsidSect="005D7070">
          <w:headerReference w:type="default" r:id="rId15"/>
          <w:footerReference w:type="default" r:id="rId16"/>
          <w:footerReference w:type="first" r:id="rId17"/>
          <w:pgSz w:w="12240" w:h="15840" w:code="1"/>
          <w:pgMar w:top="1440" w:right="1183" w:bottom="1440" w:left="1800" w:header="907" w:footer="576" w:gutter="0"/>
          <w:pgNumType w:start="1"/>
          <w:cols w:space="720"/>
          <w:titlePg/>
          <w:docGrid w:linePitch="360"/>
        </w:sectPr>
      </w:pPr>
    </w:p>
    <w:p w14:paraId="3D804388" w14:textId="77777777" w:rsidR="00A004A7" w:rsidRDefault="00A004A7" w:rsidP="00A004A7">
      <w:pPr>
        <w:pStyle w:val="TEQtitretabledesmatires"/>
        <w:rPr>
          <w:b/>
          <w:sz w:val="24"/>
        </w:rPr>
      </w:pPr>
      <w:r w:rsidRPr="003D3A89">
        <w:rPr>
          <w:b/>
          <w:sz w:val="24"/>
        </w:rPr>
        <w:lastRenderedPageBreak/>
        <w:t>Table des matières</w:t>
      </w:r>
    </w:p>
    <w:p w14:paraId="7CAB8A69" w14:textId="77777777" w:rsidR="00A004A7" w:rsidRPr="003D3A89" w:rsidRDefault="00A004A7" w:rsidP="00A004A7">
      <w:pPr>
        <w:pStyle w:val="TEQtitretabledesmatires"/>
        <w:rPr>
          <w:b/>
          <w:sz w:val="24"/>
        </w:rPr>
      </w:pPr>
    </w:p>
    <w:p w14:paraId="30821747" w14:textId="5DCEBA3F" w:rsidR="00375223" w:rsidRPr="00E21D59" w:rsidRDefault="00D93BE8" w:rsidP="002C6943">
      <w:pPr>
        <w:pStyle w:val="TM1"/>
        <w:tabs>
          <w:tab w:val="clear" w:pos="10036"/>
          <w:tab w:val="right" w:leader="dot" w:pos="8460"/>
        </w:tabs>
        <w:rPr>
          <w:rFonts w:asciiTheme="minorHAnsi" w:eastAsiaTheme="minorEastAsia" w:hAnsiTheme="minorHAnsi"/>
          <w:bCs w:val="0"/>
          <w:caps w:val="0"/>
          <w:noProof/>
          <w:color w:val="auto"/>
          <w:szCs w:val="22"/>
          <w:lang w:eastAsia="fr-CA"/>
        </w:rPr>
      </w:pPr>
      <w:r w:rsidRPr="00E21D59">
        <w:rPr>
          <w:bCs w:val="0"/>
          <w:caps w:val="0"/>
          <w:color w:val="auto"/>
        </w:rPr>
        <w:fldChar w:fldCharType="begin"/>
      </w:r>
      <w:r w:rsidRPr="00E21D59">
        <w:rPr>
          <w:bCs w:val="0"/>
          <w:caps w:val="0"/>
          <w:color w:val="auto"/>
        </w:rPr>
        <w:instrText xml:space="preserve"> TOC \o "1-3" \h \z \u </w:instrText>
      </w:r>
      <w:r w:rsidRPr="00E21D59">
        <w:rPr>
          <w:bCs w:val="0"/>
          <w:caps w:val="0"/>
          <w:color w:val="auto"/>
        </w:rPr>
        <w:fldChar w:fldCharType="separate"/>
      </w:r>
      <w:hyperlink w:anchor="_Toc479939632" w:history="1">
        <w:r w:rsidR="00375223" w:rsidRPr="00E21D59">
          <w:rPr>
            <w:rStyle w:val="Lienhypertexte"/>
            <w:caps w:val="0"/>
            <w:noProof/>
            <w:color w:val="auto"/>
          </w:rPr>
          <w:t>Introduction</w:t>
        </w:r>
        <w:r w:rsidR="00375223" w:rsidRPr="00E21D59">
          <w:rPr>
            <w:caps w:val="0"/>
            <w:noProof/>
            <w:webHidden/>
            <w:color w:val="auto"/>
          </w:rPr>
          <w:tab/>
        </w:r>
        <w:r w:rsidR="00375223" w:rsidRPr="00E21D59">
          <w:rPr>
            <w:caps w:val="0"/>
            <w:noProof/>
            <w:webHidden/>
            <w:color w:val="auto"/>
          </w:rPr>
          <w:fldChar w:fldCharType="begin"/>
        </w:r>
        <w:r w:rsidR="00375223" w:rsidRPr="00E21D59">
          <w:rPr>
            <w:caps w:val="0"/>
            <w:noProof/>
            <w:webHidden/>
            <w:color w:val="auto"/>
          </w:rPr>
          <w:instrText xml:space="preserve"> PAGEREF _Toc479939632 \h </w:instrText>
        </w:r>
        <w:r w:rsidR="00375223" w:rsidRPr="00E21D59">
          <w:rPr>
            <w:caps w:val="0"/>
            <w:noProof/>
            <w:webHidden/>
            <w:color w:val="auto"/>
          </w:rPr>
        </w:r>
        <w:r w:rsidR="00375223" w:rsidRPr="00E21D59">
          <w:rPr>
            <w:caps w:val="0"/>
            <w:noProof/>
            <w:webHidden/>
            <w:color w:val="auto"/>
          </w:rPr>
          <w:fldChar w:fldCharType="separate"/>
        </w:r>
        <w:r w:rsidR="0036736F">
          <w:rPr>
            <w:caps w:val="0"/>
            <w:noProof/>
            <w:webHidden/>
            <w:color w:val="auto"/>
          </w:rPr>
          <w:t>3</w:t>
        </w:r>
        <w:r w:rsidR="00375223" w:rsidRPr="00E21D59">
          <w:rPr>
            <w:caps w:val="0"/>
            <w:noProof/>
            <w:webHidden/>
            <w:color w:val="auto"/>
          </w:rPr>
          <w:fldChar w:fldCharType="end"/>
        </w:r>
      </w:hyperlink>
    </w:p>
    <w:p w14:paraId="09C3CF1F" w14:textId="75C2BBC3" w:rsidR="00375223" w:rsidRPr="00E21D59" w:rsidRDefault="005D7070" w:rsidP="002C6943">
      <w:pPr>
        <w:pStyle w:val="TM1"/>
        <w:tabs>
          <w:tab w:val="clear" w:pos="10036"/>
          <w:tab w:val="right" w:leader="dot" w:pos="8460"/>
        </w:tabs>
        <w:rPr>
          <w:rFonts w:asciiTheme="minorHAnsi" w:eastAsiaTheme="minorEastAsia" w:hAnsiTheme="minorHAnsi"/>
          <w:bCs w:val="0"/>
          <w:caps w:val="0"/>
          <w:noProof/>
          <w:color w:val="auto"/>
          <w:szCs w:val="22"/>
          <w:lang w:eastAsia="fr-CA"/>
        </w:rPr>
      </w:pPr>
      <w:hyperlink w:anchor="_Toc479939633" w:history="1">
        <w:r w:rsidR="00375223" w:rsidRPr="00E21D59">
          <w:rPr>
            <w:rStyle w:val="Lienhypertexte"/>
            <w:caps w:val="0"/>
            <w:noProof/>
            <w:color w:val="auto"/>
          </w:rPr>
          <w:t>1</w:t>
        </w:r>
        <w:r w:rsidR="00375223" w:rsidRPr="00E21D59">
          <w:rPr>
            <w:rFonts w:asciiTheme="minorHAnsi" w:eastAsiaTheme="minorEastAsia" w:hAnsiTheme="minorHAnsi"/>
            <w:bCs w:val="0"/>
            <w:caps w:val="0"/>
            <w:noProof/>
            <w:color w:val="auto"/>
            <w:szCs w:val="22"/>
            <w:lang w:eastAsia="fr-CA"/>
          </w:rPr>
          <w:tab/>
        </w:r>
        <w:r w:rsidR="002C6943" w:rsidRPr="00E21D59">
          <w:rPr>
            <w:rStyle w:val="Lienhypertexte"/>
            <w:caps w:val="0"/>
            <w:noProof/>
            <w:color w:val="auto"/>
          </w:rPr>
          <w:t>S</w:t>
        </w:r>
        <w:r w:rsidR="00375223" w:rsidRPr="00E21D59">
          <w:rPr>
            <w:rStyle w:val="Lienhypertexte"/>
            <w:caps w:val="0"/>
            <w:noProof/>
            <w:color w:val="auto"/>
          </w:rPr>
          <w:t>ommaire</w:t>
        </w:r>
        <w:r w:rsidR="00375223" w:rsidRPr="00E21D59">
          <w:rPr>
            <w:caps w:val="0"/>
            <w:noProof/>
            <w:webHidden/>
            <w:color w:val="auto"/>
          </w:rPr>
          <w:tab/>
        </w:r>
        <w:r w:rsidR="00375223" w:rsidRPr="00E21D59">
          <w:rPr>
            <w:caps w:val="0"/>
            <w:noProof/>
            <w:webHidden/>
            <w:color w:val="auto"/>
          </w:rPr>
          <w:fldChar w:fldCharType="begin"/>
        </w:r>
        <w:r w:rsidR="00375223" w:rsidRPr="00E21D59">
          <w:rPr>
            <w:caps w:val="0"/>
            <w:noProof/>
            <w:webHidden/>
            <w:color w:val="auto"/>
          </w:rPr>
          <w:instrText xml:space="preserve"> PAGEREF _Toc479939633 \h </w:instrText>
        </w:r>
        <w:r w:rsidR="00375223" w:rsidRPr="00E21D59">
          <w:rPr>
            <w:caps w:val="0"/>
            <w:noProof/>
            <w:webHidden/>
            <w:color w:val="auto"/>
          </w:rPr>
        </w:r>
        <w:r w:rsidR="00375223" w:rsidRPr="00E21D59">
          <w:rPr>
            <w:caps w:val="0"/>
            <w:noProof/>
            <w:webHidden/>
            <w:color w:val="auto"/>
          </w:rPr>
          <w:fldChar w:fldCharType="separate"/>
        </w:r>
        <w:r w:rsidR="0036736F">
          <w:rPr>
            <w:caps w:val="0"/>
            <w:noProof/>
            <w:webHidden/>
            <w:color w:val="auto"/>
          </w:rPr>
          <w:t>4</w:t>
        </w:r>
        <w:r w:rsidR="00375223" w:rsidRPr="00E21D59">
          <w:rPr>
            <w:caps w:val="0"/>
            <w:noProof/>
            <w:webHidden/>
            <w:color w:val="auto"/>
          </w:rPr>
          <w:fldChar w:fldCharType="end"/>
        </w:r>
      </w:hyperlink>
    </w:p>
    <w:p w14:paraId="37ED80F3" w14:textId="7F85599B" w:rsidR="00375223" w:rsidRPr="00E21D59" w:rsidRDefault="005D7070" w:rsidP="002C6943">
      <w:pPr>
        <w:pStyle w:val="TM1"/>
        <w:tabs>
          <w:tab w:val="clear" w:pos="10036"/>
          <w:tab w:val="right" w:leader="dot" w:pos="8460"/>
        </w:tabs>
        <w:rPr>
          <w:rFonts w:asciiTheme="minorHAnsi" w:eastAsiaTheme="minorEastAsia" w:hAnsiTheme="minorHAnsi"/>
          <w:bCs w:val="0"/>
          <w:caps w:val="0"/>
          <w:noProof/>
          <w:color w:val="auto"/>
          <w:szCs w:val="22"/>
          <w:lang w:eastAsia="fr-CA"/>
        </w:rPr>
      </w:pPr>
      <w:hyperlink w:anchor="_Toc479939634" w:history="1">
        <w:r w:rsidR="00375223" w:rsidRPr="00E21D59">
          <w:rPr>
            <w:rStyle w:val="Lienhypertexte"/>
            <w:caps w:val="0"/>
            <w:noProof/>
            <w:color w:val="auto"/>
          </w:rPr>
          <w:t>2</w:t>
        </w:r>
        <w:r w:rsidR="00375223" w:rsidRPr="00E21D59">
          <w:rPr>
            <w:rFonts w:asciiTheme="minorHAnsi" w:eastAsiaTheme="minorEastAsia" w:hAnsiTheme="minorHAnsi"/>
            <w:bCs w:val="0"/>
            <w:caps w:val="0"/>
            <w:noProof/>
            <w:color w:val="auto"/>
            <w:szCs w:val="22"/>
            <w:lang w:eastAsia="fr-CA"/>
          </w:rPr>
          <w:tab/>
        </w:r>
        <w:r w:rsidR="00375223" w:rsidRPr="00E21D59">
          <w:rPr>
            <w:rStyle w:val="Lienhypertexte"/>
            <w:caps w:val="0"/>
            <w:noProof/>
            <w:color w:val="auto"/>
          </w:rPr>
          <w:t>Analyse détaillée des mesures</w:t>
        </w:r>
        <w:r w:rsidR="00375223" w:rsidRPr="00E21D59">
          <w:rPr>
            <w:caps w:val="0"/>
            <w:noProof/>
            <w:webHidden/>
            <w:color w:val="auto"/>
          </w:rPr>
          <w:tab/>
        </w:r>
        <w:r w:rsidR="00375223" w:rsidRPr="00E21D59">
          <w:rPr>
            <w:caps w:val="0"/>
            <w:noProof/>
            <w:webHidden/>
            <w:color w:val="auto"/>
          </w:rPr>
          <w:fldChar w:fldCharType="begin"/>
        </w:r>
        <w:r w:rsidR="00375223" w:rsidRPr="00E21D59">
          <w:rPr>
            <w:caps w:val="0"/>
            <w:noProof/>
            <w:webHidden/>
            <w:color w:val="auto"/>
          </w:rPr>
          <w:instrText xml:space="preserve"> PAGEREF _Toc479939634 \h </w:instrText>
        </w:r>
        <w:r w:rsidR="00375223" w:rsidRPr="00E21D59">
          <w:rPr>
            <w:caps w:val="0"/>
            <w:noProof/>
            <w:webHidden/>
            <w:color w:val="auto"/>
          </w:rPr>
        </w:r>
        <w:r w:rsidR="00375223" w:rsidRPr="00E21D59">
          <w:rPr>
            <w:caps w:val="0"/>
            <w:noProof/>
            <w:webHidden/>
            <w:color w:val="auto"/>
          </w:rPr>
          <w:fldChar w:fldCharType="separate"/>
        </w:r>
        <w:r w:rsidR="0036736F">
          <w:rPr>
            <w:caps w:val="0"/>
            <w:noProof/>
            <w:webHidden/>
            <w:color w:val="auto"/>
          </w:rPr>
          <w:t>5</w:t>
        </w:r>
        <w:r w:rsidR="00375223" w:rsidRPr="00E21D59">
          <w:rPr>
            <w:caps w:val="0"/>
            <w:noProof/>
            <w:webHidden/>
            <w:color w:val="auto"/>
          </w:rPr>
          <w:fldChar w:fldCharType="end"/>
        </w:r>
      </w:hyperlink>
    </w:p>
    <w:p w14:paraId="2D78B5F5" w14:textId="5369CE06" w:rsidR="00375223" w:rsidRPr="00DB5952" w:rsidRDefault="005D7070" w:rsidP="002C6943">
      <w:pPr>
        <w:pStyle w:val="TM2"/>
        <w:tabs>
          <w:tab w:val="clear" w:pos="10036"/>
          <w:tab w:val="right" w:leader="dot" w:pos="8460"/>
        </w:tabs>
        <w:rPr>
          <w:rFonts w:asciiTheme="minorHAnsi" w:eastAsiaTheme="minorEastAsia" w:hAnsiTheme="minorHAnsi"/>
          <w:bCs w:val="0"/>
          <w:noProof/>
          <w:color w:val="auto"/>
          <w:szCs w:val="22"/>
          <w:lang w:eastAsia="fr-CA"/>
        </w:rPr>
      </w:pPr>
      <w:hyperlink w:anchor="_Toc479939635" w:history="1">
        <w:r w:rsidR="00375223" w:rsidRPr="00DB5952">
          <w:rPr>
            <w:rStyle w:val="Lienhypertexte"/>
            <w:noProof/>
            <w:color w:val="auto"/>
          </w:rPr>
          <w:t>2.1</w:t>
        </w:r>
        <w:r w:rsidR="00375223" w:rsidRPr="00DB5952">
          <w:rPr>
            <w:rFonts w:asciiTheme="minorHAnsi" w:eastAsiaTheme="minorEastAsia" w:hAnsiTheme="minorHAnsi"/>
            <w:bCs w:val="0"/>
            <w:noProof/>
            <w:color w:val="auto"/>
            <w:szCs w:val="22"/>
            <w:lang w:eastAsia="fr-CA"/>
          </w:rPr>
          <w:tab/>
        </w:r>
        <w:r w:rsidR="00375223" w:rsidRPr="00DB5952">
          <w:rPr>
            <w:rStyle w:val="Lienhypertexte"/>
            <w:noProof/>
            <w:color w:val="auto"/>
          </w:rPr>
          <w:t>Mesure ABC</w:t>
        </w:r>
        <w:r w:rsidR="00375223" w:rsidRPr="00DB5952">
          <w:rPr>
            <w:noProof/>
            <w:webHidden/>
            <w:color w:val="auto"/>
          </w:rPr>
          <w:tab/>
        </w:r>
        <w:r w:rsidR="00375223" w:rsidRPr="00DB5952">
          <w:rPr>
            <w:noProof/>
            <w:webHidden/>
            <w:color w:val="auto"/>
          </w:rPr>
          <w:fldChar w:fldCharType="begin"/>
        </w:r>
        <w:r w:rsidR="00375223" w:rsidRPr="00DB5952">
          <w:rPr>
            <w:noProof/>
            <w:webHidden/>
            <w:color w:val="auto"/>
          </w:rPr>
          <w:instrText xml:space="preserve"> PAGEREF _Toc479939635 \h </w:instrText>
        </w:r>
        <w:r w:rsidR="00375223" w:rsidRPr="00DB5952">
          <w:rPr>
            <w:noProof/>
            <w:webHidden/>
            <w:color w:val="auto"/>
          </w:rPr>
        </w:r>
        <w:r w:rsidR="00375223" w:rsidRPr="00DB5952">
          <w:rPr>
            <w:noProof/>
            <w:webHidden/>
            <w:color w:val="auto"/>
          </w:rPr>
          <w:fldChar w:fldCharType="separate"/>
        </w:r>
        <w:r w:rsidR="0036736F">
          <w:rPr>
            <w:noProof/>
            <w:webHidden/>
            <w:color w:val="auto"/>
          </w:rPr>
          <w:t>5</w:t>
        </w:r>
        <w:r w:rsidR="00375223" w:rsidRPr="00DB5952">
          <w:rPr>
            <w:noProof/>
            <w:webHidden/>
            <w:color w:val="auto"/>
          </w:rPr>
          <w:fldChar w:fldCharType="end"/>
        </w:r>
      </w:hyperlink>
    </w:p>
    <w:p w14:paraId="0AE93D04" w14:textId="468FB12B" w:rsidR="00375223" w:rsidRPr="00DB5952" w:rsidRDefault="005D7070" w:rsidP="002C6943">
      <w:pPr>
        <w:pStyle w:val="TM3"/>
        <w:tabs>
          <w:tab w:val="clear" w:pos="10036"/>
          <w:tab w:val="right" w:leader="dot" w:pos="8460"/>
        </w:tabs>
        <w:rPr>
          <w:rFonts w:asciiTheme="minorHAnsi" w:eastAsiaTheme="minorEastAsia" w:hAnsiTheme="minorHAnsi"/>
          <w:noProof/>
          <w:color w:val="auto"/>
          <w:szCs w:val="22"/>
          <w:lang w:eastAsia="fr-CA"/>
        </w:rPr>
      </w:pPr>
      <w:hyperlink w:anchor="_Toc479939636" w:history="1">
        <w:r w:rsidR="00375223" w:rsidRPr="00DB5952">
          <w:rPr>
            <w:rStyle w:val="Lienhypertexte"/>
            <w:noProof/>
            <w:color w:val="auto"/>
          </w:rPr>
          <w:t>2.1.1</w:t>
        </w:r>
        <w:r w:rsidR="00375223" w:rsidRPr="00DB5952">
          <w:rPr>
            <w:rFonts w:asciiTheme="minorHAnsi" w:eastAsiaTheme="minorEastAsia" w:hAnsiTheme="minorHAnsi"/>
            <w:noProof/>
            <w:color w:val="auto"/>
            <w:szCs w:val="22"/>
            <w:lang w:eastAsia="fr-CA"/>
          </w:rPr>
          <w:tab/>
        </w:r>
        <w:r w:rsidR="00375223" w:rsidRPr="00DB5952">
          <w:rPr>
            <w:rStyle w:val="Lienhypertexte"/>
            <w:noProof/>
            <w:color w:val="auto"/>
          </w:rPr>
          <w:t>Description de la mesure</w:t>
        </w:r>
        <w:r w:rsidR="00375223" w:rsidRPr="00DB5952">
          <w:rPr>
            <w:noProof/>
            <w:webHidden/>
            <w:color w:val="auto"/>
          </w:rPr>
          <w:tab/>
        </w:r>
        <w:r w:rsidR="00375223" w:rsidRPr="00DB5952">
          <w:rPr>
            <w:noProof/>
            <w:webHidden/>
            <w:color w:val="auto"/>
          </w:rPr>
          <w:fldChar w:fldCharType="begin"/>
        </w:r>
        <w:r w:rsidR="00375223" w:rsidRPr="00DB5952">
          <w:rPr>
            <w:noProof/>
            <w:webHidden/>
            <w:color w:val="auto"/>
          </w:rPr>
          <w:instrText xml:space="preserve"> PAGEREF _Toc479939636 \h </w:instrText>
        </w:r>
        <w:r w:rsidR="00375223" w:rsidRPr="00DB5952">
          <w:rPr>
            <w:noProof/>
            <w:webHidden/>
            <w:color w:val="auto"/>
          </w:rPr>
        </w:r>
        <w:r w:rsidR="00375223" w:rsidRPr="00DB5952">
          <w:rPr>
            <w:noProof/>
            <w:webHidden/>
            <w:color w:val="auto"/>
          </w:rPr>
          <w:fldChar w:fldCharType="separate"/>
        </w:r>
        <w:r w:rsidR="0036736F">
          <w:rPr>
            <w:noProof/>
            <w:webHidden/>
            <w:color w:val="auto"/>
          </w:rPr>
          <w:t>5</w:t>
        </w:r>
        <w:r w:rsidR="00375223" w:rsidRPr="00DB5952">
          <w:rPr>
            <w:noProof/>
            <w:webHidden/>
            <w:color w:val="auto"/>
          </w:rPr>
          <w:fldChar w:fldCharType="end"/>
        </w:r>
      </w:hyperlink>
    </w:p>
    <w:p w14:paraId="30D68118" w14:textId="5BF7FF0F" w:rsidR="00375223" w:rsidRPr="00DB5952" w:rsidRDefault="005D7070" w:rsidP="002C6943">
      <w:pPr>
        <w:pStyle w:val="TM3"/>
        <w:tabs>
          <w:tab w:val="clear" w:pos="10036"/>
          <w:tab w:val="right" w:leader="dot" w:pos="8460"/>
        </w:tabs>
        <w:rPr>
          <w:rFonts w:asciiTheme="minorHAnsi" w:eastAsiaTheme="minorEastAsia" w:hAnsiTheme="minorHAnsi"/>
          <w:noProof/>
          <w:color w:val="auto"/>
          <w:szCs w:val="22"/>
          <w:lang w:eastAsia="fr-CA"/>
        </w:rPr>
      </w:pPr>
      <w:hyperlink w:anchor="_Toc479939637" w:history="1">
        <w:r w:rsidR="00375223" w:rsidRPr="00DB5952">
          <w:rPr>
            <w:rStyle w:val="Lienhypertexte"/>
            <w:noProof/>
            <w:color w:val="auto"/>
          </w:rPr>
          <w:t>2.1.2</w:t>
        </w:r>
        <w:r w:rsidR="00375223" w:rsidRPr="00DB5952">
          <w:rPr>
            <w:rFonts w:asciiTheme="minorHAnsi" w:eastAsiaTheme="minorEastAsia" w:hAnsiTheme="minorHAnsi"/>
            <w:noProof/>
            <w:color w:val="auto"/>
            <w:szCs w:val="22"/>
            <w:lang w:eastAsia="fr-CA"/>
          </w:rPr>
          <w:tab/>
        </w:r>
        <w:r w:rsidR="00375223" w:rsidRPr="00DB5952">
          <w:rPr>
            <w:rStyle w:val="Lienhypertexte"/>
            <w:noProof/>
            <w:color w:val="auto"/>
          </w:rPr>
          <w:t>Revue des options</w:t>
        </w:r>
        <w:r w:rsidR="00375223" w:rsidRPr="00DB5952">
          <w:rPr>
            <w:noProof/>
            <w:webHidden/>
            <w:color w:val="auto"/>
          </w:rPr>
          <w:tab/>
        </w:r>
        <w:r w:rsidR="00375223" w:rsidRPr="00DB5952">
          <w:rPr>
            <w:noProof/>
            <w:webHidden/>
            <w:color w:val="auto"/>
          </w:rPr>
          <w:fldChar w:fldCharType="begin"/>
        </w:r>
        <w:r w:rsidR="00375223" w:rsidRPr="00DB5952">
          <w:rPr>
            <w:noProof/>
            <w:webHidden/>
            <w:color w:val="auto"/>
          </w:rPr>
          <w:instrText xml:space="preserve"> PAGEREF _Toc479939637 \h </w:instrText>
        </w:r>
        <w:r w:rsidR="00375223" w:rsidRPr="00DB5952">
          <w:rPr>
            <w:noProof/>
            <w:webHidden/>
            <w:color w:val="auto"/>
          </w:rPr>
        </w:r>
        <w:r w:rsidR="00375223" w:rsidRPr="00DB5952">
          <w:rPr>
            <w:noProof/>
            <w:webHidden/>
            <w:color w:val="auto"/>
          </w:rPr>
          <w:fldChar w:fldCharType="separate"/>
        </w:r>
        <w:r w:rsidR="0036736F">
          <w:rPr>
            <w:noProof/>
            <w:webHidden/>
            <w:color w:val="auto"/>
          </w:rPr>
          <w:t>5</w:t>
        </w:r>
        <w:r w:rsidR="00375223" w:rsidRPr="00DB5952">
          <w:rPr>
            <w:noProof/>
            <w:webHidden/>
            <w:color w:val="auto"/>
          </w:rPr>
          <w:fldChar w:fldCharType="end"/>
        </w:r>
      </w:hyperlink>
    </w:p>
    <w:p w14:paraId="302349DD" w14:textId="40041DDA" w:rsidR="00375223" w:rsidRPr="00DB5952" w:rsidRDefault="005D7070" w:rsidP="002C6943">
      <w:pPr>
        <w:pStyle w:val="TM3"/>
        <w:tabs>
          <w:tab w:val="clear" w:pos="10036"/>
          <w:tab w:val="right" w:leader="dot" w:pos="8460"/>
        </w:tabs>
        <w:rPr>
          <w:rFonts w:asciiTheme="minorHAnsi" w:eastAsiaTheme="minorEastAsia" w:hAnsiTheme="minorHAnsi"/>
          <w:noProof/>
          <w:color w:val="auto"/>
          <w:szCs w:val="22"/>
          <w:lang w:eastAsia="fr-CA"/>
        </w:rPr>
      </w:pPr>
      <w:hyperlink w:anchor="_Toc479939638" w:history="1">
        <w:r w:rsidR="00375223" w:rsidRPr="00DB5952">
          <w:rPr>
            <w:rStyle w:val="Lienhypertexte"/>
            <w:noProof/>
            <w:color w:val="auto"/>
          </w:rPr>
          <w:t>2.1.3</w:t>
        </w:r>
        <w:r w:rsidR="00375223" w:rsidRPr="00DB5952">
          <w:rPr>
            <w:rFonts w:asciiTheme="minorHAnsi" w:eastAsiaTheme="minorEastAsia" w:hAnsiTheme="minorHAnsi"/>
            <w:noProof/>
            <w:color w:val="auto"/>
            <w:szCs w:val="22"/>
            <w:lang w:eastAsia="fr-CA"/>
          </w:rPr>
          <w:tab/>
        </w:r>
        <w:r w:rsidR="00375223" w:rsidRPr="00DB5952">
          <w:rPr>
            <w:rStyle w:val="Lienhypertexte"/>
            <w:noProof/>
            <w:color w:val="auto"/>
          </w:rPr>
          <w:t>Effets sur les activités</w:t>
        </w:r>
        <w:r w:rsidR="00375223" w:rsidRPr="00DB5952">
          <w:rPr>
            <w:noProof/>
            <w:webHidden/>
            <w:color w:val="auto"/>
          </w:rPr>
          <w:tab/>
        </w:r>
        <w:r w:rsidR="00375223" w:rsidRPr="00DB5952">
          <w:rPr>
            <w:noProof/>
            <w:webHidden/>
            <w:color w:val="auto"/>
          </w:rPr>
          <w:fldChar w:fldCharType="begin"/>
        </w:r>
        <w:r w:rsidR="00375223" w:rsidRPr="00DB5952">
          <w:rPr>
            <w:noProof/>
            <w:webHidden/>
            <w:color w:val="auto"/>
          </w:rPr>
          <w:instrText xml:space="preserve"> PAGEREF _Toc479939638 \h </w:instrText>
        </w:r>
        <w:r w:rsidR="00375223" w:rsidRPr="00DB5952">
          <w:rPr>
            <w:noProof/>
            <w:webHidden/>
            <w:color w:val="auto"/>
          </w:rPr>
        </w:r>
        <w:r w:rsidR="00375223" w:rsidRPr="00DB5952">
          <w:rPr>
            <w:noProof/>
            <w:webHidden/>
            <w:color w:val="auto"/>
          </w:rPr>
          <w:fldChar w:fldCharType="separate"/>
        </w:r>
        <w:r w:rsidR="0036736F">
          <w:rPr>
            <w:noProof/>
            <w:webHidden/>
            <w:color w:val="auto"/>
          </w:rPr>
          <w:t>5</w:t>
        </w:r>
        <w:r w:rsidR="00375223" w:rsidRPr="00DB5952">
          <w:rPr>
            <w:noProof/>
            <w:webHidden/>
            <w:color w:val="auto"/>
          </w:rPr>
          <w:fldChar w:fldCharType="end"/>
        </w:r>
      </w:hyperlink>
    </w:p>
    <w:p w14:paraId="54D57C73" w14:textId="29613ED1" w:rsidR="00375223" w:rsidRPr="00DB5952" w:rsidRDefault="005D7070" w:rsidP="002C6943">
      <w:pPr>
        <w:pStyle w:val="TM3"/>
        <w:tabs>
          <w:tab w:val="clear" w:pos="10036"/>
          <w:tab w:val="right" w:leader="dot" w:pos="8460"/>
        </w:tabs>
        <w:rPr>
          <w:rFonts w:asciiTheme="minorHAnsi" w:eastAsiaTheme="minorEastAsia" w:hAnsiTheme="minorHAnsi"/>
          <w:noProof/>
          <w:color w:val="auto"/>
          <w:szCs w:val="22"/>
          <w:lang w:eastAsia="fr-CA"/>
        </w:rPr>
      </w:pPr>
      <w:hyperlink w:anchor="_Toc479939639" w:history="1">
        <w:r w:rsidR="00375223" w:rsidRPr="00DB5952">
          <w:rPr>
            <w:rStyle w:val="Lienhypertexte"/>
            <w:noProof/>
            <w:color w:val="auto"/>
          </w:rPr>
          <w:t>2.1.4</w:t>
        </w:r>
        <w:r w:rsidR="00375223" w:rsidRPr="00DB5952">
          <w:rPr>
            <w:rFonts w:asciiTheme="minorHAnsi" w:eastAsiaTheme="minorEastAsia" w:hAnsiTheme="minorHAnsi"/>
            <w:noProof/>
            <w:color w:val="auto"/>
            <w:szCs w:val="22"/>
            <w:lang w:eastAsia="fr-CA"/>
          </w:rPr>
          <w:tab/>
        </w:r>
        <w:r w:rsidR="00375223" w:rsidRPr="00DB5952">
          <w:rPr>
            <w:rStyle w:val="Lienhypertexte"/>
            <w:noProof/>
            <w:color w:val="auto"/>
          </w:rPr>
          <w:t>Analyse de coûts-bénéfices détaillée</w:t>
        </w:r>
        <w:r w:rsidR="00375223" w:rsidRPr="00DB5952">
          <w:rPr>
            <w:noProof/>
            <w:webHidden/>
            <w:color w:val="auto"/>
          </w:rPr>
          <w:tab/>
        </w:r>
        <w:r w:rsidR="00375223" w:rsidRPr="00DB5952">
          <w:rPr>
            <w:noProof/>
            <w:webHidden/>
            <w:color w:val="auto"/>
          </w:rPr>
          <w:fldChar w:fldCharType="begin"/>
        </w:r>
        <w:r w:rsidR="00375223" w:rsidRPr="00DB5952">
          <w:rPr>
            <w:noProof/>
            <w:webHidden/>
            <w:color w:val="auto"/>
          </w:rPr>
          <w:instrText xml:space="preserve"> PAGEREF _Toc479939639 \h </w:instrText>
        </w:r>
        <w:r w:rsidR="00375223" w:rsidRPr="00DB5952">
          <w:rPr>
            <w:noProof/>
            <w:webHidden/>
            <w:color w:val="auto"/>
          </w:rPr>
        </w:r>
        <w:r w:rsidR="00375223" w:rsidRPr="00DB5952">
          <w:rPr>
            <w:noProof/>
            <w:webHidden/>
            <w:color w:val="auto"/>
          </w:rPr>
          <w:fldChar w:fldCharType="separate"/>
        </w:r>
        <w:r w:rsidR="0036736F">
          <w:rPr>
            <w:noProof/>
            <w:webHidden/>
            <w:color w:val="auto"/>
          </w:rPr>
          <w:t>5</w:t>
        </w:r>
        <w:r w:rsidR="00375223" w:rsidRPr="00DB5952">
          <w:rPr>
            <w:noProof/>
            <w:webHidden/>
            <w:color w:val="auto"/>
          </w:rPr>
          <w:fldChar w:fldCharType="end"/>
        </w:r>
      </w:hyperlink>
    </w:p>
    <w:p w14:paraId="1D142777" w14:textId="11980AD0" w:rsidR="00375223" w:rsidRPr="00DB5952" w:rsidRDefault="005D7070" w:rsidP="002C6943">
      <w:pPr>
        <w:pStyle w:val="TM3"/>
        <w:tabs>
          <w:tab w:val="clear" w:pos="10036"/>
          <w:tab w:val="right" w:leader="dot" w:pos="8460"/>
        </w:tabs>
        <w:rPr>
          <w:rFonts w:asciiTheme="minorHAnsi" w:eastAsiaTheme="minorEastAsia" w:hAnsiTheme="minorHAnsi"/>
          <w:noProof/>
          <w:color w:val="auto"/>
          <w:szCs w:val="22"/>
          <w:lang w:eastAsia="fr-CA"/>
        </w:rPr>
      </w:pPr>
      <w:hyperlink w:anchor="_Toc479939640" w:history="1">
        <w:r w:rsidR="00375223" w:rsidRPr="00DB5952">
          <w:rPr>
            <w:rStyle w:val="Lienhypertexte"/>
            <w:noProof/>
            <w:color w:val="auto"/>
          </w:rPr>
          <w:t>2.1.5</w:t>
        </w:r>
        <w:r w:rsidR="00375223" w:rsidRPr="00DB5952">
          <w:rPr>
            <w:rFonts w:asciiTheme="minorHAnsi" w:eastAsiaTheme="minorEastAsia" w:hAnsiTheme="minorHAnsi"/>
            <w:noProof/>
            <w:color w:val="auto"/>
            <w:szCs w:val="22"/>
            <w:lang w:eastAsia="fr-CA"/>
          </w:rPr>
          <w:tab/>
        </w:r>
        <w:r w:rsidR="00375223" w:rsidRPr="00DB5952">
          <w:rPr>
            <w:rStyle w:val="Lienhypertexte"/>
            <w:noProof/>
            <w:color w:val="auto"/>
          </w:rPr>
          <w:t>Recommandations</w:t>
        </w:r>
        <w:r w:rsidR="00375223" w:rsidRPr="00DB5952">
          <w:rPr>
            <w:noProof/>
            <w:webHidden/>
            <w:color w:val="auto"/>
          </w:rPr>
          <w:tab/>
        </w:r>
        <w:r w:rsidR="00375223" w:rsidRPr="00DB5952">
          <w:rPr>
            <w:noProof/>
            <w:webHidden/>
            <w:color w:val="auto"/>
          </w:rPr>
          <w:fldChar w:fldCharType="begin"/>
        </w:r>
        <w:r w:rsidR="00375223" w:rsidRPr="00DB5952">
          <w:rPr>
            <w:noProof/>
            <w:webHidden/>
            <w:color w:val="auto"/>
          </w:rPr>
          <w:instrText xml:space="preserve"> PAGEREF _Toc479939640 \h </w:instrText>
        </w:r>
        <w:r w:rsidR="00375223" w:rsidRPr="00DB5952">
          <w:rPr>
            <w:noProof/>
            <w:webHidden/>
            <w:color w:val="auto"/>
          </w:rPr>
        </w:r>
        <w:r w:rsidR="00375223" w:rsidRPr="00DB5952">
          <w:rPr>
            <w:noProof/>
            <w:webHidden/>
            <w:color w:val="auto"/>
          </w:rPr>
          <w:fldChar w:fldCharType="separate"/>
        </w:r>
        <w:r w:rsidR="0036736F">
          <w:rPr>
            <w:noProof/>
            <w:webHidden/>
            <w:color w:val="auto"/>
          </w:rPr>
          <w:t>6</w:t>
        </w:r>
        <w:r w:rsidR="00375223" w:rsidRPr="00DB5952">
          <w:rPr>
            <w:noProof/>
            <w:webHidden/>
            <w:color w:val="auto"/>
          </w:rPr>
          <w:fldChar w:fldCharType="end"/>
        </w:r>
      </w:hyperlink>
    </w:p>
    <w:p w14:paraId="293AB1FC" w14:textId="014D8028" w:rsidR="00375223" w:rsidRPr="00E21D59" w:rsidRDefault="005D7070" w:rsidP="002C6943">
      <w:pPr>
        <w:pStyle w:val="TM1"/>
        <w:tabs>
          <w:tab w:val="clear" w:pos="10036"/>
          <w:tab w:val="right" w:leader="dot" w:pos="8460"/>
        </w:tabs>
        <w:rPr>
          <w:rFonts w:asciiTheme="minorHAnsi" w:eastAsiaTheme="minorEastAsia" w:hAnsiTheme="minorHAnsi"/>
          <w:bCs w:val="0"/>
          <w:caps w:val="0"/>
          <w:noProof/>
          <w:color w:val="auto"/>
          <w:szCs w:val="22"/>
          <w:lang w:eastAsia="fr-CA"/>
        </w:rPr>
      </w:pPr>
      <w:hyperlink w:anchor="_Toc479939641" w:history="1">
        <w:r w:rsidR="00375223" w:rsidRPr="00E21D59">
          <w:rPr>
            <w:rStyle w:val="Lienhypertexte"/>
            <w:caps w:val="0"/>
            <w:noProof/>
            <w:color w:val="auto"/>
          </w:rPr>
          <w:t>3</w:t>
        </w:r>
        <w:r w:rsidR="00375223" w:rsidRPr="00E21D59">
          <w:rPr>
            <w:rFonts w:asciiTheme="minorHAnsi" w:eastAsiaTheme="minorEastAsia" w:hAnsiTheme="minorHAnsi"/>
            <w:bCs w:val="0"/>
            <w:caps w:val="0"/>
            <w:noProof/>
            <w:color w:val="auto"/>
            <w:szCs w:val="22"/>
            <w:lang w:eastAsia="fr-CA"/>
          </w:rPr>
          <w:tab/>
        </w:r>
        <w:r w:rsidR="00375223" w:rsidRPr="00E21D59">
          <w:rPr>
            <w:rStyle w:val="Lienhypertexte"/>
            <w:caps w:val="0"/>
            <w:noProof/>
            <w:color w:val="auto"/>
          </w:rPr>
          <w:t>Plan d’Action</w:t>
        </w:r>
        <w:r w:rsidR="00375223" w:rsidRPr="00E21D59">
          <w:rPr>
            <w:caps w:val="0"/>
            <w:noProof/>
            <w:webHidden/>
            <w:color w:val="auto"/>
          </w:rPr>
          <w:tab/>
        </w:r>
        <w:r w:rsidR="00375223" w:rsidRPr="00E21D59">
          <w:rPr>
            <w:caps w:val="0"/>
            <w:noProof/>
            <w:webHidden/>
            <w:color w:val="auto"/>
          </w:rPr>
          <w:fldChar w:fldCharType="begin"/>
        </w:r>
        <w:r w:rsidR="00375223" w:rsidRPr="00E21D59">
          <w:rPr>
            <w:caps w:val="0"/>
            <w:noProof/>
            <w:webHidden/>
            <w:color w:val="auto"/>
          </w:rPr>
          <w:instrText xml:space="preserve"> PAGEREF _Toc479939641 \h </w:instrText>
        </w:r>
        <w:r w:rsidR="00375223" w:rsidRPr="00E21D59">
          <w:rPr>
            <w:caps w:val="0"/>
            <w:noProof/>
            <w:webHidden/>
            <w:color w:val="auto"/>
          </w:rPr>
        </w:r>
        <w:r w:rsidR="00375223" w:rsidRPr="00E21D59">
          <w:rPr>
            <w:caps w:val="0"/>
            <w:noProof/>
            <w:webHidden/>
            <w:color w:val="auto"/>
          </w:rPr>
          <w:fldChar w:fldCharType="separate"/>
        </w:r>
        <w:r w:rsidR="0036736F">
          <w:rPr>
            <w:caps w:val="0"/>
            <w:noProof/>
            <w:webHidden/>
            <w:color w:val="auto"/>
          </w:rPr>
          <w:t>7</w:t>
        </w:r>
        <w:r w:rsidR="00375223" w:rsidRPr="00E21D59">
          <w:rPr>
            <w:caps w:val="0"/>
            <w:noProof/>
            <w:webHidden/>
            <w:color w:val="auto"/>
          </w:rPr>
          <w:fldChar w:fldCharType="end"/>
        </w:r>
      </w:hyperlink>
    </w:p>
    <w:p w14:paraId="4BCADB66" w14:textId="738954D0" w:rsidR="00375223" w:rsidRPr="00E21D59" w:rsidRDefault="005D7070" w:rsidP="002C6943">
      <w:pPr>
        <w:pStyle w:val="TM1"/>
        <w:tabs>
          <w:tab w:val="clear" w:pos="10036"/>
          <w:tab w:val="right" w:leader="dot" w:pos="8460"/>
        </w:tabs>
        <w:rPr>
          <w:rFonts w:asciiTheme="minorHAnsi" w:eastAsiaTheme="minorEastAsia" w:hAnsiTheme="minorHAnsi"/>
          <w:bCs w:val="0"/>
          <w:caps w:val="0"/>
          <w:noProof/>
          <w:color w:val="auto"/>
          <w:szCs w:val="22"/>
          <w:lang w:eastAsia="fr-CA"/>
        </w:rPr>
      </w:pPr>
      <w:hyperlink w:anchor="_Toc479939642" w:history="1">
        <w:r w:rsidR="00375223" w:rsidRPr="00E21D59">
          <w:rPr>
            <w:rStyle w:val="Lienhypertexte"/>
            <w:caps w:val="0"/>
            <w:noProof/>
            <w:color w:val="auto"/>
          </w:rPr>
          <w:t>Annexe I Sommaire financier</w:t>
        </w:r>
        <w:r w:rsidR="00375223" w:rsidRPr="00E21D59">
          <w:rPr>
            <w:caps w:val="0"/>
            <w:noProof/>
            <w:webHidden/>
            <w:color w:val="auto"/>
          </w:rPr>
          <w:tab/>
        </w:r>
        <w:r w:rsidR="00375223" w:rsidRPr="00E21D59">
          <w:rPr>
            <w:caps w:val="0"/>
            <w:noProof/>
            <w:webHidden/>
            <w:color w:val="auto"/>
          </w:rPr>
          <w:fldChar w:fldCharType="begin"/>
        </w:r>
        <w:r w:rsidR="00375223" w:rsidRPr="00E21D59">
          <w:rPr>
            <w:caps w:val="0"/>
            <w:noProof/>
            <w:webHidden/>
            <w:color w:val="auto"/>
          </w:rPr>
          <w:instrText xml:space="preserve"> PAGEREF _Toc479939642 \h </w:instrText>
        </w:r>
        <w:r w:rsidR="00375223" w:rsidRPr="00E21D59">
          <w:rPr>
            <w:caps w:val="0"/>
            <w:noProof/>
            <w:webHidden/>
            <w:color w:val="auto"/>
          </w:rPr>
        </w:r>
        <w:r w:rsidR="00375223" w:rsidRPr="00E21D59">
          <w:rPr>
            <w:caps w:val="0"/>
            <w:noProof/>
            <w:webHidden/>
            <w:color w:val="auto"/>
          </w:rPr>
          <w:fldChar w:fldCharType="separate"/>
        </w:r>
        <w:r w:rsidR="0036736F">
          <w:rPr>
            <w:caps w:val="0"/>
            <w:noProof/>
            <w:webHidden/>
            <w:color w:val="auto"/>
          </w:rPr>
          <w:t>8</w:t>
        </w:r>
        <w:r w:rsidR="00375223" w:rsidRPr="00E21D59">
          <w:rPr>
            <w:caps w:val="0"/>
            <w:noProof/>
            <w:webHidden/>
            <w:color w:val="auto"/>
          </w:rPr>
          <w:fldChar w:fldCharType="end"/>
        </w:r>
      </w:hyperlink>
    </w:p>
    <w:p w14:paraId="069235A8" w14:textId="53052D02" w:rsidR="00740AED" w:rsidRPr="00E21D59" w:rsidRDefault="00D93BE8" w:rsidP="002C6943">
      <w:pPr>
        <w:pStyle w:val="EcoListestableauxfigures"/>
        <w:tabs>
          <w:tab w:val="right" w:leader="dot" w:pos="8460"/>
        </w:tabs>
        <w:rPr>
          <w:rFonts w:ascii="Arial Gras" w:hAnsi="Arial Gras"/>
          <w:caps w:val="0"/>
          <w:color w:val="auto"/>
          <w:sz w:val="24"/>
        </w:rPr>
      </w:pPr>
      <w:r w:rsidRPr="00E21D59">
        <w:rPr>
          <w:caps w:val="0"/>
          <w:color w:val="auto"/>
        </w:rPr>
        <w:fldChar w:fldCharType="end"/>
      </w:r>
      <w:r w:rsidR="002C6943" w:rsidRPr="00E21D59">
        <w:rPr>
          <w:rFonts w:ascii="Arial Gras" w:hAnsi="Arial Gras"/>
          <w:caps w:val="0"/>
          <w:color w:val="auto"/>
          <w:sz w:val="24"/>
        </w:rPr>
        <w:t>L</w:t>
      </w:r>
      <w:r w:rsidR="00435689" w:rsidRPr="00E21D59">
        <w:rPr>
          <w:rFonts w:ascii="Arial Gras" w:hAnsi="Arial Gras"/>
          <w:caps w:val="0"/>
          <w:color w:val="auto"/>
          <w:sz w:val="24"/>
        </w:rPr>
        <w:t>iste des tableaux</w:t>
      </w:r>
    </w:p>
    <w:p w14:paraId="3ED77EF9" w14:textId="4C22EE6F" w:rsidR="00375223" w:rsidRPr="00DB5952" w:rsidRDefault="00E622CF" w:rsidP="001C6305">
      <w:pPr>
        <w:pStyle w:val="Tabledesillustrations"/>
        <w:tabs>
          <w:tab w:val="clear" w:pos="10036"/>
          <w:tab w:val="right" w:leader="dot" w:pos="8460"/>
        </w:tabs>
        <w:spacing w:before="120" w:after="120"/>
        <w:ind w:left="1253" w:right="173" w:hanging="1253"/>
        <w:rPr>
          <w:rFonts w:asciiTheme="minorHAnsi" w:eastAsiaTheme="minorEastAsia" w:hAnsiTheme="minorHAnsi"/>
          <w:noProof/>
          <w:color w:val="auto"/>
          <w:lang w:eastAsia="fr-CA"/>
        </w:rPr>
      </w:pPr>
      <w:r w:rsidRPr="00DB5952">
        <w:rPr>
          <w:color w:val="auto"/>
        </w:rPr>
        <w:fldChar w:fldCharType="begin"/>
      </w:r>
      <w:r w:rsidRPr="00DB5952">
        <w:rPr>
          <w:color w:val="auto"/>
        </w:rPr>
        <w:instrText xml:space="preserve"> TOC \h \z \t "*Eco légende tableau" \c </w:instrText>
      </w:r>
      <w:r w:rsidRPr="00DB5952">
        <w:rPr>
          <w:color w:val="auto"/>
        </w:rPr>
        <w:fldChar w:fldCharType="separate"/>
      </w:r>
      <w:hyperlink w:anchor="_Toc479939643" w:history="1">
        <w:r w:rsidR="00375223" w:rsidRPr="00DB5952">
          <w:rPr>
            <w:rStyle w:val="Lienhypertexte"/>
            <w:noProof/>
            <w:color w:val="auto"/>
          </w:rPr>
          <w:t>Tableau 1 : Résumé du projet</w:t>
        </w:r>
        <w:r w:rsidR="00375223" w:rsidRPr="00DB5952">
          <w:rPr>
            <w:noProof/>
            <w:webHidden/>
            <w:color w:val="auto"/>
          </w:rPr>
          <w:tab/>
        </w:r>
        <w:r w:rsidR="00375223" w:rsidRPr="00DB5952">
          <w:rPr>
            <w:noProof/>
            <w:webHidden/>
            <w:color w:val="auto"/>
          </w:rPr>
          <w:fldChar w:fldCharType="begin"/>
        </w:r>
        <w:r w:rsidR="00375223" w:rsidRPr="00DB5952">
          <w:rPr>
            <w:noProof/>
            <w:webHidden/>
            <w:color w:val="auto"/>
          </w:rPr>
          <w:instrText xml:space="preserve"> PAGEREF _Toc479939643 \h </w:instrText>
        </w:r>
        <w:r w:rsidR="00375223" w:rsidRPr="00DB5952">
          <w:rPr>
            <w:noProof/>
            <w:webHidden/>
            <w:color w:val="auto"/>
          </w:rPr>
        </w:r>
        <w:r w:rsidR="00375223" w:rsidRPr="00DB5952">
          <w:rPr>
            <w:noProof/>
            <w:webHidden/>
            <w:color w:val="auto"/>
          </w:rPr>
          <w:fldChar w:fldCharType="separate"/>
        </w:r>
        <w:r w:rsidR="0036736F">
          <w:rPr>
            <w:noProof/>
            <w:webHidden/>
            <w:color w:val="auto"/>
          </w:rPr>
          <w:t>4</w:t>
        </w:r>
        <w:r w:rsidR="00375223" w:rsidRPr="00DB5952">
          <w:rPr>
            <w:noProof/>
            <w:webHidden/>
            <w:color w:val="auto"/>
          </w:rPr>
          <w:fldChar w:fldCharType="end"/>
        </w:r>
      </w:hyperlink>
    </w:p>
    <w:p w14:paraId="6C2EE13C" w14:textId="79A737AA" w:rsidR="00375223" w:rsidRPr="00DB5952" w:rsidRDefault="005D7070" w:rsidP="001C6305">
      <w:pPr>
        <w:pStyle w:val="Tabledesillustrations"/>
        <w:tabs>
          <w:tab w:val="clear" w:pos="10036"/>
          <w:tab w:val="right" w:leader="dot" w:pos="8460"/>
        </w:tabs>
        <w:spacing w:before="120" w:after="120"/>
        <w:ind w:left="1253" w:right="173" w:hanging="1253"/>
        <w:rPr>
          <w:rFonts w:asciiTheme="minorHAnsi" w:eastAsiaTheme="minorEastAsia" w:hAnsiTheme="minorHAnsi"/>
          <w:noProof/>
          <w:color w:val="auto"/>
          <w:lang w:eastAsia="fr-CA"/>
        </w:rPr>
      </w:pPr>
      <w:hyperlink w:anchor="_Toc479939644" w:history="1">
        <w:r w:rsidR="00375223" w:rsidRPr="00DB5952">
          <w:rPr>
            <w:rStyle w:val="Lienhypertexte"/>
            <w:noProof/>
            <w:color w:val="auto"/>
          </w:rPr>
          <w:t>Tableau 2 : Analyse des coûts de la mesure ABC</w:t>
        </w:r>
        <w:r w:rsidR="00375223" w:rsidRPr="00DB5952">
          <w:rPr>
            <w:noProof/>
            <w:webHidden/>
            <w:color w:val="auto"/>
          </w:rPr>
          <w:tab/>
        </w:r>
        <w:r w:rsidR="00375223" w:rsidRPr="00DB5952">
          <w:rPr>
            <w:noProof/>
            <w:webHidden/>
            <w:color w:val="auto"/>
          </w:rPr>
          <w:fldChar w:fldCharType="begin"/>
        </w:r>
        <w:r w:rsidR="00375223" w:rsidRPr="00DB5952">
          <w:rPr>
            <w:noProof/>
            <w:webHidden/>
            <w:color w:val="auto"/>
          </w:rPr>
          <w:instrText xml:space="preserve"> PAGEREF _Toc479939644 \h </w:instrText>
        </w:r>
        <w:r w:rsidR="00375223" w:rsidRPr="00DB5952">
          <w:rPr>
            <w:noProof/>
            <w:webHidden/>
            <w:color w:val="auto"/>
          </w:rPr>
        </w:r>
        <w:r w:rsidR="00375223" w:rsidRPr="00DB5952">
          <w:rPr>
            <w:noProof/>
            <w:webHidden/>
            <w:color w:val="auto"/>
          </w:rPr>
          <w:fldChar w:fldCharType="separate"/>
        </w:r>
        <w:r w:rsidR="0036736F">
          <w:rPr>
            <w:noProof/>
            <w:webHidden/>
            <w:color w:val="auto"/>
          </w:rPr>
          <w:t>6</w:t>
        </w:r>
        <w:r w:rsidR="00375223" w:rsidRPr="00DB5952">
          <w:rPr>
            <w:noProof/>
            <w:webHidden/>
            <w:color w:val="auto"/>
          </w:rPr>
          <w:fldChar w:fldCharType="end"/>
        </w:r>
      </w:hyperlink>
    </w:p>
    <w:p w14:paraId="5D839F46" w14:textId="30D2BE6C" w:rsidR="00375223" w:rsidRPr="00DB5952" w:rsidRDefault="005D7070" w:rsidP="001C6305">
      <w:pPr>
        <w:pStyle w:val="Tabledesillustrations"/>
        <w:tabs>
          <w:tab w:val="clear" w:pos="10036"/>
          <w:tab w:val="right" w:leader="dot" w:pos="8460"/>
        </w:tabs>
        <w:spacing w:before="120" w:after="120"/>
        <w:ind w:left="1253" w:right="173" w:hanging="1253"/>
        <w:rPr>
          <w:rFonts w:asciiTheme="minorHAnsi" w:eastAsiaTheme="minorEastAsia" w:hAnsiTheme="minorHAnsi"/>
          <w:noProof/>
          <w:color w:val="auto"/>
          <w:lang w:eastAsia="fr-CA"/>
        </w:rPr>
      </w:pPr>
      <w:hyperlink w:anchor="_Toc479939645" w:history="1">
        <w:r w:rsidR="00375223" w:rsidRPr="00DB5952">
          <w:rPr>
            <w:rStyle w:val="Lienhypertexte"/>
            <w:noProof/>
            <w:color w:val="auto"/>
          </w:rPr>
          <w:t>Tableau 3 : Plan d’action du projet</w:t>
        </w:r>
        <w:r w:rsidR="00375223" w:rsidRPr="00DB5952">
          <w:rPr>
            <w:noProof/>
            <w:webHidden/>
            <w:color w:val="auto"/>
          </w:rPr>
          <w:tab/>
        </w:r>
        <w:r w:rsidR="00375223" w:rsidRPr="00DB5952">
          <w:rPr>
            <w:noProof/>
            <w:webHidden/>
            <w:color w:val="auto"/>
          </w:rPr>
          <w:fldChar w:fldCharType="begin"/>
        </w:r>
        <w:r w:rsidR="00375223" w:rsidRPr="00DB5952">
          <w:rPr>
            <w:noProof/>
            <w:webHidden/>
            <w:color w:val="auto"/>
          </w:rPr>
          <w:instrText xml:space="preserve"> PAGEREF _Toc479939645 \h </w:instrText>
        </w:r>
        <w:r w:rsidR="00375223" w:rsidRPr="00DB5952">
          <w:rPr>
            <w:noProof/>
            <w:webHidden/>
            <w:color w:val="auto"/>
          </w:rPr>
        </w:r>
        <w:r w:rsidR="00375223" w:rsidRPr="00DB5952">
          <w:rPr>
            <w:noProof/>
            <w:webHidden/>
            <w:color w:val="auto"/>
          </w:rPr>
          <w:fldChar w:fldCharType="separate"/>
        </w:r>
        <w:r w:rsidR="0036736F">
          <w:rPr>
            <w:noProof/>
            <w:webHidden/>
            <w:color w:val="auto"/>
          </w:rPr>
          <w:t>7</w:t>
        </w:r>
        <w:r w:rsidR="00375223" w:rsidRPr="00DB5952">
          <w:rPr>
            <w:noProof/>
            <w:webHidden/>
            <w:color w:val="auto"/>
          </w:rPr>
          <w:fldChar w:fldCharType="end"/>
        </w:r>
      </w:hyperlink>
    </w:p>
    <w:p w14:paraId="1D82309A" w14:textId="71953EBC" w:rsidR="00375223" w:rsidRPr="00DB5952" w:rsidRDefault="005D7070" w:rsidP="001C6305">
      <w:pPr>
        <w:pStyle w:val="Tabledesillustrations"/>
        <w:tabs>
          <w:tab w:val="clear" w:pos="10036"/>
          <w:tab w:val="right" w:leader="dot" w:pos="8460"/>
        </w:tabs>
        <w:spacing w:before="120" w:after="120"/>
        <w:ind w:left="1253" w:right="173" w:hanging="1253"/>
        <w:rPr>
          <w:rFonts w:asciiTheme="minorHAnsi" w:eastAsiaTheme="minorEastAsia" w:hAnsiTheme="minorHAnsi"/>
          <w:noProof/>
          <w:color w:val="auto"/>
          <w:lang w:eastAsia="fr-CA"/>
        </w:rPr>
      </w:pPr>
      <w:hyperlink w:anchor="_Toc479939646" w:history="1">
        <w:r w:rsidR="00375223" w:rsidRPr="00DB5952">
          <w:rPr>
            <w:rStyle w:val="Lienhypertexte"/>
            <w:noProof/>
            <w:color w:val="auto"/>
          </w:rPr>
          <w:t>Tableau 4 : Sommaire financier</w:t>
        </w:r>
        <w:r w:rsidR="00375223" w:rsidRPr="00DB5952">
          <w:rPr>
            <w:noProof/>
            <w:webHidden/>
            <w:color w:val="auto"/>
          </w:rPr>
          <w:tab/>
        </w:r>
        <w:r w:rsidR="00375223" w:rsidRPr="00DB5952">
          <w:rPr>
            <w:noProof/>
            <w:webHidden/>
            <w:color w:val="auto"/>
          </w:rPr>
          <w:fldChar w:fldCharType="begin"/>
        </w:r>
        <w:r w:rsidR="00375223" w:rsidRPr="00DB5952">
          <w:rPr>
            <w:noProof/>
            <w:webHidden/>
            <w:color w:val="auto"/>
          </w:rPr>
          <w:instrText xml:space="preserve"> PAGEREF _Toc479939646 \h </w:instrText>
        </w:r>
        <w:r w:rsidR="00375223" w:rsidRPr="00DB5952">
          <w:rPr>
            <w:noProof/>
            <w:webHidden/>
            <w:color w:val="auto"/>
          </w:rPr>
        </w:r>
        <w:r w:rsidR="00375223" w:rsidRPr="00DB5952">
          <w:rPr>
            <w:noProof/>
            <w:webHidden/>
            <w:color w:val="auto"/>
          </w:rPr>
          <w:fldChar w:fldCharType="separate"/>
        </w:r>
        <w:r w:rsidR="0036736F">
          <w:rPr>
            <w:noProof/>
            <w:webHidden/>
            <w:color w:val="auto"/>
          </w:rPr>
          <w:t>8</w:t>
        </w:r>
        <w:r w:rsidR="00375223" w:rsidRPr="00DB5952">
          <w:rPr>
            <w:noProof/>
            <w:webHidden/>
            <w:color w:val="auto"/>
          </w:rPr>
          <w:fldChar w:fldCharType="end"/>
        </w:r>
      </w:hyperlink>
    </w:p>
    <w:p w14:paraId="6FAA3D1F" w14:textId="374DCDA8" w:rsidR="00435689" w:rsidRPr="002C6943" w:rsidRDefault="00E622CF" w:rsidP="002C6943">
      <w:pPr>
        <w:pStyle w:val="Ecotexte"/>
        <w:tabs>
          <w:tab w:val="right" w:leader="dot" w:pos="8460"/>
        </w:tabs>
      </w:pPr>
      <w:r w:rsidRPr="00DB5952">
        <w:fldChar w:fldCharType="end"/>
      </w:r>
    </w:p>
    <w:p w14:paraId="70F7D235" w14:textId="77777777" w:rsidR="00DC2853" w:rsidRPr="002C6943" w:rsidRDefault="00DC2853" w:rsidP="001A2399">
      <w:pPr>
        <w:pStyle w:val="Ecotexte"/>
        <w:sectPr w:rsidR="00DC2853" w:rsidRPr="002C6943" w:rsidSect="000953D2">
          <w:headerReference w:type="default" r:id="rId18"/>
          <w:footerReference w:type="default" r:id="rId19"/>
          <w:pgSz w:w="12240" w:h="15840" w:code="1"/>
          <w:pgMar w:top="1440" w:right="1800" w:bottom="1440" w:left="1800" w:header="907" w:footer="576" w:gutter="0"/>
          <w:pgNumType w:fmt="lowerRoman" w:start="1"/>
          <w:cols w:space="708"/>
          <w:docGrid w:linePitch="360"/>
        </w:sectPr>
      </w:pPr>
    </w:p>
    <w:p w14:paraId="6E483682" w14:textId="77777777" w:rsidR="00E453E3" w:rsidRPr="003A4863" w:rsidRDefault="00EA12F1" w:rsidP="00565B40">
      <w:pPr>
        <w:pStyle w:val="Ecotitre1"/>
        <w:numPr>
          <w:ilvl w:val="0"/>
          <w:numId w:val="0"/>
        </w:numPr>
        <w:rPr>
          <w:rFonts w:hint="eastAsia"/>
        </w:rPr>
      </w:pPr>
      <w:bookmarkStart w:id="0" w:name="_Toc465435711"/>
      <w:bookmarkStart w:id="1" w:name="_Toc479939632"/>
      <w:r>
        <w:lastRenderedPageBreak/>
        <w:t>Introduction</w:t>
      </w:r>
      <w:bookmarkEnd w:id="0"/>
      <w:bookmarkEnd w:id="1"/>
    </w:p>
    <w:p w14:paraId="636011C9" w14:textId="70933EF2" w:rsidR="00482BA8" w:rsidRPr="00140D0A" w:rsidRDefault="00482BA8" w:rsidP="00ED61A3">
      <w:pPr>
        <w:pStyle w:val="Ecotexte"/>
        <w:rPr>
          <w:highlight w:val="lightGray"/>
        </w:rPr>
      </w:pPr>
      <w:r w:rsidRPr="00140D0A">
        <w:rPr>
          <w:highlight w:val="lightGray"/>
        </w:rPr>
        <w:t>Court texte d’introduction présent</w:t>
      </w:r>
      <w:r w:rsidR="0028064D" w:rsidRPr="00140D0A">
        <w:rPr>
          <w:highlight w:val="lightGray"/>
        </w:rPr>
        <w:t>ant</w:t>
      </w:r>
      <w:r w:rsidR="00EA12F1" w:rsidRPr="00140D0A">
        <w:rPr>
          <w:highlight w:val="lightGray"/>
        </w:rPr>
        <w:t xml:space="preserve"> sommairement l’</w:t>
      </w:r>
      <w:r w:rsidRPr="00140D0A">
        <w:rPr>
          <w:highlight w:val="lightGray"/>
        </w:rPr>
        <w:t>entreprise</w:t>
      </w:r>
      <w:r w:rsidR="00EA12F1" w:rsidRPr="00140D0A">
        <w:rPr>
          <w:highlight w:val="lightGray"/>
        </w:rPr>
        <w:t>, le type de parc de vé</w:t>
      </w:r>
      <w:r w:rsidR="00752AF9" w:rsidRPr="00140D0A">
        <w:rPr>
          <w:highlight w:val="lightGray"/>
        </w:rPr>
        <w:t>hicules</w:t>
      </w:r>
      <w:r w:rsidRPr="00140D0A">
        <w:rPr>
          <w:highlight w:val="lightGray"/>
        </w:rPr>
        <w:t xml:space="preserve"> et le contenu du rapport</w:t>
      </w:r>
      <w:r w:rsidR="00680FE4" w:rsidRPr="00140D0A">
        <w:rPr>
          <w:highlight w:val="lightGray"/>
        </w:rPr>
        <w:t>.</w:t>
      </w:r>
    </w:p>
    <w:p w14:paraId="77972FE5" w14:textId="3DA4EBA7" w:rsidR="006909D6" w:rsidRDefault="007B480E" w:rsidP="00ED61A3">
      <w:pPr>
        <w:pStyle w:val="Ecotexte"/>
        <w:rPr>
          <w:highlight w:val="lightGray"/>
        </w:rPr>
      </w:pPr>
      <w:r w:rsidRPr="00140D0A">
        <w:rPr>
          <w:highlight w:val="lightGray"/>
        </w:rPr>
        <w:t>Par e</w:t>
      </w:r>
      <w:r w:rsidR="00482BA8" w:rsidRPr="00140D0A">
        <w:rPr>
          <w:highlight w:val="lightGray"/>
        </w:rPr>
        <w:t>x</w:t>
      </w:r>
      <w:r w:rsidRPr="00140D0A">
        <w:rPr>
          <w:highlight w:val="lightGray"/>
        </w:rPr>
        <w:t>emple</w:t>
      </w:r>
      <w:r w:rsidR="00903E58" w:rsidRPr="00140D0A">
        <w:rPr>
          <w:highlight w:val="lightGray"/>
        </w:rPr>
        <w:t> </w:t>
      </w:r>
      <w:r w:rsidR="00482BA8" w:rsidRPr="00140D0A">
        <w:rPr>
          <w:highlight w:val="lightGray"/>
        </w:rPr>
        <w:t>: «</w:t>
      </w:r>
      <w:r w:rsidR="00023BDA" w:rsidRPr="00140D0A">
        <w:rPr>
          <w:highlight w:val="lightGray"/>
        </w:rPr>
        <w:t> </w:t>
      </w:r>
      <w:r w:rsidR="0024778C" w:rsidRPr="00140D0A">
        <w:rPr>
          <w:highlight w:val="lightGray"/>
        </w:rPr>
        <w:t xml:space="preserve">Ce rapport fait suite à l’intervention effectuée par la firme Accompagnateurs ABC à </w:t>
      </w:r>
      <w:r w:rsidRPr="00140D0A">
        <w:rPr>
          <w:highlight w:val="lightGray"/>
        </w:rPr>
        <w:t>[</w:t>
      </w:r>
      <w:r w:rsidR="00C33AAD" w:rsidRPr="00140D0A">
        <w:rPr>
          <w:highlight w:val="lightGray"/>
        </w:rPr>
        <w:t>Nom de l</w:t>
      </w:r>
      <w:r w:rsidR="0024778C" w:rsidRPr="00140D0A">
        <w:rPr>
          <w:highlight w:val="lightGray"/>
        </w:rPr>
        <w:t>’entreprise</w:t>
      </w:r>
      <w:r w:rsidRPr="00140D0A">
        <w:rPr>
          <w:highlight w:val="lightGray"/>
        </w:rPr>
        <w:t>]</w:t>
      </w:r>
      <w:r w:rsidR="0024778C" w:rsidRPr="00140D0A">
        <w:rPr>
          <w:highlight w:val="lightGray"/>
        </w:rPr>
        <w:t xml:space="preserve"> de</w:t>
      </w:r>
      <w:r w:rsidR="00482BA8" w:rsidRPr="00140D0A">
        <w:rPr>
          <w:highlight w:val="lightGray"/>
        </w:rPr>
        <w:t xml:space="preserve"> </w:t>
      </w:r>
      <w:r w:rsidR="00C33AAD" w:rsidRPr="00140D0A">
        <w:rPr>
          <w:highlight w:val="lightGray"/>
        </w:rPr>
        <w:t>t</w:t>
      </w:r>
      <w:r w:rsidR="00482BA8" w:rsidRPr="00140D0A">
        <w:rPr>
          <w:highlight w:val="lightGray"/>
        </w:rPr>
        <w:t xml:space="preserve">ransport. </w:t>
      </w:r>
      <w:r w:rsidR="00271C94" w:rsidRPr="00140D0A">
        <w:rPr>
          <w:highlight w:val="lightGray"/>
        </w:rPr>
        <w:t>Il présente l</w:t>
      </w:r>
      <w:r w:rsidR="0070649A" w:rsidRPr="00140D0A">
        <w:rPr>
          <w:highlight w:val="lightGray"/>
        </w:rPr>
        <w:t>es résultats de l’étude de faisabilité ainsi que la planification du projet d’implantation de mesures éco</w:t>
      </w:r>
      <w:r w:rsidR="00DB5084" w:rsidRPr="00140D0A">
        <w:rPr>
          <w:highlight w:val="lightGray"/>
        </w:rPr>
        <w:t>é</w:t>
      </w:r>
      <w:r w:rsidR="0070649A" w:rsidRPr="00140D0A">
        <w:rPr>
          <w:highlight w:val="lightGray"/>
        </w:rPr>
        <w:t>nergétiques au sein de l’entreprise. Dans la dernière partie de ce rapport, des recomm</w:t>
      </w:r>
      <w:r w:rsidR="00903E58" w:rsidRPr="00140D0A">
        <w:rPr>
          <w:highlight w:val="lightGray"/>
        </w:rPr>
        <w:t>a</w:t>
      </w:r>
      <w:r w:rsidR="0070649A" w:rsidRPr="00140D0A">
        <w:rPr>
          <w:highlight w:val="lightGray"/>
        </w:rPr>
        <w:t xml:space="preserve">ndations sont émises concernant la présentation des résultats de cette étude </w:t>
      </w:r>
      <w:r w:rsidR="002B69C5" w:rsidRPr="00140D0A">
        <w:rPr>
          <w:highlight w:val="lightGray"/>
        </w:rPr>
        <w:t>et les prochaines étapes du proj</w:t>
      </w:r>
      <w:r w:rsidR="0070649A" w:rsidRPr="00140D0A">
        <w:rPr>
          <w:highlight w:val="lightGray"/>
        </w:rPr>
        <w:t>et.</w:t>
      </w:r>
      <w:r w:rsidR="00023BDA" w:rsidRPr="00140D0A">
        <w:rPr>
          <w:highlight w:val="lightGray"/>
        </w:rPr>
        <w:t> </w:t>
      </w:r>
      <w:r w:rsidR="00230E35" w:rsidRPr="00140D0A">
        <w:rPr>
          <w:highlight w:val="lightGray"/>
        </w:rPr>
        <w:t>»</w:t>
      </w:r>
      <w:r w:rsidR="00482BA8" w:rsidRPr="00140D0A">
        <w:rPr>
          <w:highlight w:val="lightGray"/>
        </w:rPr>
        <w:t xml:space="preserve"> </w:t>
      </w:r>
    </w:p>
    <w:p w14:paraId="67074828" w14:textId="77777777" w:rsidR="006909D6" w:rsidRPr="006909D6" w:rsidRDefault="006909D6" w:rsidP="006909D6">
      <w:pPr>
        <w:rPr>
          <w:highlight w:val="lightGray"/>
        </w:rPr>
      </w:pPr>
    </w:p>
    <w:p w14:paraId="3C4192E5" w14:textId="77777777" w:rsidR="006909D6" w:rsidRPr="006909D6" w:rsidRDefault="006909D6" w:rsidP="006909D6">
      <w:pPr>
        <w:rPr>
          <w:highlight w:val="lightGray"/>
        </w:rPr>
      </w:pPr>
    </w:p>
    <w:p w14:paraId="23B2903E" w14:textId="77777777" w:rsidR="006909D6" w:rsidRPr="006909D6" w:rsidRDefault="006909D6" w:rsidP="006909D6">
      <w:pPr>
        <w:rPr>
          <w:highlight w:val="lightGray"/>
        </w:rPr>
      </w:pPr>
    </w:p>
    <w:p w14:paraId="02C53638" w14:textId="77777777" w:rsidR="006909D6" w:rsidRPr="006909D6" w:rsidRDefault="006909D6" w:rsidP="006909D6">
      <w:pPr>
        <w:rPr>
          <w:highlight w:val="lightGray"/>
        </w:rPr>
      </w:pPr>
    </w:p>
    <w:p w14:paraId="20010CFA" w14:textId="77777777" w:rsidR="006909D6" w:rsidRPr="006909D6" w:rsidRDefault="006909D6" w:rsidP="006909D6">
      <w:pPr>
        <w:rPr>
          <w:highlight w:val="lightGray"/>
        </w:rPr>
      </w:pPr>
    </w:p>
    <w:p w14:paraId="4E0FEBAC" w14:textId="77777777" w:rsidR="006909D6" w:rsidRPr="006909D6" w:rsidRDefault="006909D6" w:rsidP="006909D6">
      <w:pPr>
        <w:rPr>
          <w:highlight w:val="lightGray"/>
        </w:rPr>
      </w:pPr>
    </w:p>
    <w:p w14:paraId="12B4F247" w14:textId="77777777" w:rsidR="006909D6" w:rsidRPr="006909D6" w:rsidRDefault="006909D6" w:rsidP="006909D6">
      <w:pPr>
        <w:rPr>
          <w:highlight w:val="lightGray"/>
        </w:rPr>
      </w:pPr>
    </w:p>
    <w:p w14:paraId="3F237B22" w14:textId="77777777" w:rsidR="006909D6" w:rsidRPr="006909D6" w:rsidRDefault="006909D6" w:rsidP="006909D6">
      <w:pPr>
        <w:rPr>
          <w:highlight w:val="lightGray"/>
        </w:rPr>
      </w:pPr>
    </w:p>
    <w:p w14:paraId="25381A94" w14:textId="77777777" w:rsidR="006909D6" w:rsidRPr="006909D6" w:rsidRDefault="006909D6" w:rsidP="006909D6">
      <w:pPr>
        <w:rPr>
          <w:highlight w:val="lightGray"/>
        </w:rPr>
      </w:pPr>
    </w:p>
    <w:p w14:paraId="7AF14233" w14:textId="74605749" w:rsidR="006909D6" w:rsidRDefault="006909D6" w:rsidP="006909D6">
      <w:pPr>
        <w:rPr>
          <w:highlight w:val="lightGray"/>
        </w:rPr>
      </w:pPr>
    </w:p>
    <w:p w14:paraId="2F017C37" w14:textId="2123A43E" w:rsidR="00E453E3" w:rsidRPr="006909D6" w:rsidRDefault="006909D6" w:rsidP="006909D6">
      <w:pPr>
        <w:tabs>
          <w:tab w:val="left" w:pos="7260"/>
        </w:tabs>
        <w:rPr>
          <w:highlight w:val="lightGray"/>
        </w:rPr>
      </w:pPr>
      <w:r>
        <w:rPr>
          <w:highlight w:val="lightGray"/>
        </w:rPr>
        <w:tab/>
      </w:r>
    </w:p>
    <w:p w14:paraId="7E156943" w14:textId="5D171982" w:rsidR="00BA03AF" w:rsidRDefault="00140D0A" w:rsidP="00E622CF">
      <w:pPr>
        <w:pStyle w:val="Ecotitre1"/>
        <w:rPr>
          <w:rFonts w:hint="eastAsia"/>
        </w:rPr>
      </w:pPr>
      <w:bookmarkStart w:id="2" w:name="_Toc479939633"/>
      <w:r>
        <w:lastRenderedPageBreak/>
        <w:t>S</w:t>
      </w:r>
      <w:r w:rsidR="00BA03AF">
        <w:t>ommaire</w:t>
      </w:r>
      <w:bookmarkEnd w:id="2"/>
    </w:p>
    <w:p w14:paraId="16741FF6" w14:textId="10E1A64A" w:rsidR="00BA03AF" w:rsidRDefault="00F955B6" w:rsidP="00BA03AF">
      <w:pPr>
        <w:pStyle w:val="Ecotexte"/>
      </w:pPr>
      <w:r>
        <w:t xml:space="preserve">Ce document décrit l’analyse détaillée des coûts et </w:t>
      </w:r>
      <w:r w:rsidR="00FA3AD4">
        <w:t xml:space="preserve">des </w:t>
      </w:r>
      <w:r>
        <w:t>bénéfices ainsi que la stratégie de mise en œuvre des mesures suivantes :</w:t>
      </w:r>
    </w:p>
    <w:p w14:paraId="7FFAD424" w14:textId="60F9D6E1" w:rsidR="00F955B6" w:rsidRDefault="00DB5084" w:rsidP="00140D0A">
      <w:pPr>
        <w:pStyle w:val="TEQPuceniveau1"/>
        <w:contextualSpacing w:val="0"/>
      </w:pPr>
      <w:proofErr w:type="gramStart"/>
      <w:r>
        <w:t>m</w:t>
      </w:r>
      <w:r w:rsidR="00F955B6">
        <w:t>esure</w:t>
      </w:r>
      <w:proofErr w:type="gramEnd"/>
      <w:r w:rsidR="00F955B6">
        <w:t xml:space="preserve"> ABC</w:t>
      </w:r>
      <w:r>
        <w:t>,</w:t>
      </w:r>
    </w:p>
    <w:p w14:paraId="54A9569F" w14:textId="6BB55C3D" w:rsidR="00F955B6" w:rsidRDefault="00DB5084" w:rsidP="00140D0A">
      <w:pPr>
        <w:pStyle w:val="TEQPuceniveau1"/>
        <w:contextualSpacing w:val="0"/>
      </w:pPr>
      <w:proofErr w:type="gramStart"/>
      <w:r>
        <w:t>m</w:t>
      </w:r>
      <w:r w:rsidR="00F955B6">
        <w:t>esure</w:t>
      </w:r>
      <w:proofErr w:type="gramEnd"/>
      <w:r w:rsidR="00F955B6">
        <w:t xml:space="preserve"> CDE</w:t>
      </w:r>
      <w:r>
        <w:t>,</w:t>
      </w:r>
    </w:p>
    <w:p w14:paraId="7F6D012D" w14:textId="27A07C95" w:rsidR="00F955B6" w:rsidRDefault="00DB5084" w:rsidP="00140D0A">
      <w:pPr>
        <w:pStyle w:val="TEQPuceniveau1"/>
        <w:contextualSpacing w:val="0"/>
      </w:pPr>
      <w:r>
        <w:t>e</w:t>
      </w:r>
      <w:r w:rsidR="00F955B6">
        <w:t>tc</w:t>
      </w:r>
      <w:r w:rsidR="00FA3AD4">
        <w:t>.</w:t>
      </w:r>
    </w:p>
    <w:p w14:paraId="13D31F60" w14:textId="340DCC6A" w:rsidR="00BA03AF" w:rsidRPr="00F955B6" w:rsidRDefault="00F955B6" w:rsidP="00BA03AF">
      <w:pPr>
        <w:pStyle w:val="Ecotexte"/>
      </w:pPr>
      <w:r>
        <w:t xml:space="preserve">Les coûts et les économies attendues sont </w:t>
      </w:r>
      <w:r w:rsidR="00BC2857">
        <w:t xml:space="preserve">résumés </w:t>
      </w:r>
      <w:r>
        <w:t xml:space="preserve">dans </w:t>
      </w:r>
      <w:r w:rsidR="00571352">
        <w:t>l</w:t>
      </w:r>
      <w:r w:rsidR="00BA03AF" w:rsidRPr="00F955B6">
        <w:t xml:space="preserve">e </w:t>
      </w:r>
      <w:r w:rsidR="00BA03AF" w:rsidRPr="00F955B6">
        <w:fldChar w:fldCharType="begin"/>
      </w:r>
      <w:r w:rsidR="00BA03AF" w:rsidRPr="00F955B6">
        <w:instrText xml:space="preserve"> REF _Ref479855002 \h </w:instrText>
      </w:r>
      <w:r w:rsidR="00BA03AF">
        <w:instrText xml:space="preserve"> \* MERGEFORMAT </w:instrText>
      </w:r>
      <w:r w:rsidR="00BA03AF" w:rsidRPr="00F955B6">
        <w:fldChar w:fldCharType="separate"/>
      </w:r>
      <w:r w:rsidR="000F1765">
        <w:t>Tableau</w:t>
      </w:r>
      <w:r w:rsidR="000F1765">
        <w:rPr>
          <w:rFonts w:hint="eastAsia"/>
        </w:rPr>
        <w:t> </w:t>
      </w:r>
      <w:r w:rsidR="000F1765">
        <w:t>1</w:t>
      </w:r>
      <w:r w:rsidR="00BA03AF" w:rsidRPr="00F955B6">
        <w:fldChar w:fldCharType="end"/>
      </w:r>
      <w:r w:rsidR="00BA03AF" w:rsidRPr="00F955B6">
        <w:t xml:space="preserve">. </w:t>
      </w:r>
    </w:p>
    <w:p w14:paraId="25675B73" w14:textId="712D836F" w:rsidR="00BA03AF" w:rsidRPr="00140D0A" w:rsidRDefault="00BA03AF" w:rsidP="00BA03AF">
      <w:pPr>
        <w:pStyle w:val="Ecolgendetableau"/>
        <w:rPr>
          <w:color w:val="auto"/>
        </w:rPr>
      </w:pPr>
      <w:bookmarkStart w:id="3" w:name="_Ref479855002"/>
      <w:bookmarkStart w:id="4" w:name="_Toc479939643"/>
      <w:r w:rsidRPr="00140D0A">
        <w:rPr>
          <w:color w:val="auto"/>
        </w:rPr>
        <w:t>Tableau</w:t>
      </w:r>
      <w:r w:rsidRPr="00140D0A">
        <w:rPr>
          <w:rFonts w:hint="eastAsia"/>
          <w:color w:val="auto"/>
        </w:rPr>
        <w:t> </w:t>
      </w:r>
      <w:r w:rsidR="00312FDC" w:rsidRPr="00140D0A">
        <w:rPr>
          <w:noProof/>
          <w:color w:val="auto"/>
        </w:rPr>
        <w:fldChar w:fldCharType="begin"/>
      </w:r>
      <w:r w:rsidR="00312FDC" w:rsidRPr="00140D0A">
        <w:rPr>
          <w:noProof/>
          <w:color w:val="auto"/>
        </w:rPr>
        <w:instrText xml:space="preserve"> SEQ Tableau \* ARABIC </w:instrText>
      </w:r>
      <w:r w:rsidR="00312FDC" w:rsidRPr="00140D0A">
        <w:rPr>
          <w:noProof/>
          <w:color w:val="auto"/>
        </w:rPr>
        <w:fldChar w:fldCharType="separate"/>
      </w:r>
      <w:r w:rsidR="000F1765" w:rsidRPr="00140D0A">
        <w:rPr>
          <w:noProof/>
          <w:color w:val="auto"/>
        </w:rPr>
        <w:t>1</w:t>
      </w:r>
      <w:r w:rsidR="00312FDC" w:rsidRPr="00140D0A">
        <w:rPr>
          <w:noProof/>
          <w:color w:val="auto"/>
        </w:rPr>
        <w:fldChar w:fldCharType="end"/>
      </w:r>
      <w:bookmarkEnd w:id="3"/>
      <w:r w:rsidRPr="00140D0A">
        <w:rPr>
          <w:color w:val="auto"/>
        </w:rPr>
        <w:t> : Résumé du projet</w:t>
      </w:r>
      <w:bookmarkEnd w:id="4"/>
    </w:p>
    <w:tbl>
      <w:tblPr>
        <w:tblStyle w:val="Econoler1"/>
        <w:tblW w:w="4409" w:type="pct"/>
        <w:tblBorders>
          <w:top w:val="single" w:sz="4" w:space="0" w:color="7AC143"/>
          <w:left w:val="none" w:sz="0" w:space="0" w:color="auto"/>
          <w:bottom w:val="single" w:sz="4" w:space="0" w:color="7AC143"/>
          <w:right w:val="none" w:sz="0" w:space="0" w:color="auto"/>
          <w:insideH w:val="single" w:sz="4" w:space="0" w:color="7AC143"/>
          <w:insideV w:val="single" w:sz="4" w:space="0" w:color="7AC143"/>
        </w:tblBorders>
        <w:tblLayout w:type="fixed"/>
        <w:tblLook w:val="04A0" w:firstRow="1" w:lastRow="0" w:firstColumn="1" w:lastColumn="0" w:noHBand="0" w:noVBand="1"/>
      </w:tblPr>
      <w:tblGrid>
        <w:gridCol w:w="5897"/>
        <w:gridCol w:w="1475"/>
        <w:gridCol w:w="247"/>
      </w:tblGrid>
      <w:tr w:rsidR="00140D0A" w:rsidRPr="00140D0A" w14:paraId="7CCABB79" w14:textId="77777777" w:rsidTr="008F6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AC143"/>
            <w:noWrap/>
          </w:tcPr>
          <w:p w14:paraId="092C1FC0" w14:textId="495A5B44" w:rsidR="00BA03AF" w:rsidRPr="00140D0A" w:rsidRDefault="00BA03AF" w:rsidP="007852CD">
            <w:pPr>
              <w:pStyle w:val="Ecotableautitre"/>
              <w:rPr>
                <w:color w:val="FFFFFF" w:themeColor="background1"/>
              </w:rPr>
            </w:pPr>
            <w:r w:rsidRPr="00140D0A">
              <w:rPr>
                <w:color w:val="FFFFFF" w:themeColor="background1"/>
              </w:rPr>
              <w:t>Résumé</w:t>
            </w:r>
            <w:r w:rsidR="00DD4A82" w:rsidRPr="00140D0A">
              <w:rPr>
                <w:color w:val="FFFFFF" w:themeColor="background1"/>
              </w:rPr>
              <w:t xml:space="preserve"> des coûts et bénéfices des mesures</w:t>
            </w:r>
          </w:p>
        </w:tc>
      </w:tr>
      <w:tr w:rsidR="00DD4A82" w14:paraId="658AE65C" w14:textId="77777777" w:rsidTr="008F6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pct"/>
            <w:noWrap/>
          </w:tcPr>
          <w:p w14:paraId="0887100A" w14:textId="2B41E835" w:rsidR="00BA03AF" w:rsidRPr="00271C94" w:rsidRDefault="00BA03AF" w:rsidP="00766AC5">
            <w:pPr>
              <w:pStyle w:val="Ecotableautexte"/>
              <w:ind w:left="709"/>
            </w:pPr>
            <w:r>
              <w:t>Coût d</w:t>
            </w:r>
            <w:r w:rsidR="0032234E">
              <w:t>’implantation</w:t>
            </w:r>
          </w:p>
        </w:tc>
        <w:tc>
          <w:tcPr>
            <w:tcW w:w="968" w:type="pct"/>
            <w:tcBorders>
              <w:right w:val="nil"/>
            </w:tcBorders>
          </w:tcPr>
          <w:p w14:paraId="407F0582" w14:textId="77777777" w:rsidR="00BA03AF" w:rsidRPr="00271C94" w:rsidRDefault="00BA03AF" w:rsidP="00571352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221 211 $</w:t>
            </w:r>
          </w:p>
        </w:tc>
        <w:tc>
          <w:tcPr>
            <w:tcW w:w="162" w:type="pct"/>
            <w:tcBorders>
              <w:left w:val="nil"/>
            </w:tcBorders>
          </w:tcPr>
          <w:p w14:paraId="640316B4" w14:textId="77777777" w:rsidR="00BA03AF" w:rsidRDefault="00BA03AF" w:rsidP="00571352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A82" w14:paraId="7AE51AEB" w14:textId="77777777" w:rsidTr="008F67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pct"/>
            <w:noWrap/>
          </w:tcPr>
          <w:p w14:paraId="1CB431A3" w14:textId="77777777" w:rsidR="00BA03AF" w:rsidRPr="00271C94" w:rsidRDefault="00BA03AF" w:rsidP="00571352">
            <w:pPr>
              <w:pStyle w:val="Ecotableautexte"/>
              <w:ind w:left="709"/>
            </w:pPr>
            <w:r>
              <w:t xml:space="preserve">Subventions </w:t>
            </w:r>
          </w:p>
        </w:tc>
        <w:tc>
          <w:tcPr>
            <w:tcW w:w="968" w:type="pct"/>
            <w:tcBorders>
              <w:right w:val="nil"/>
            </w:tcBorders>
          </w:tcPr>
          <w:p w14:paraId="47E1085D" w14:textId="77777777" w:rsidR="00BA03AF" w:rsidRPr="004263B5" w:rsidRDefault="00BA03AF" w:rsidP="00571352">
            <w:pPr>
              <w:pStyle w:val="Ecotableautexte"/>
              <w:ind w:right="119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(</w:t>
            </w:r>
            <w:r w:rsidRPr="004263B5">
              <w:t>12</w:t>
            </w:r>
            <w:r>
              <w:t> </w:t>
            </w:r>
            <w:r w:rsidRPr="004263B5">
              <w:t>121</w:t>
            </w:r>
            <w:r>
              <w:t>) $</w:t>
            </w:r>
          </w:p>
        </w:tc>
        <w:tc>
          <w:tcPr>
            <w:tcW w:w="162" w:type="pct"/>
            <w:tcBorders>
              <w:left w:val="nil"/>
            </w:tcBorders>
          </w:tcPr>
          <w:p w14:paraId="1F0AC2EF" w14:textId="77777777" w:rsidR="00BA03AF" w:rsidRPr="004263B5" w:rsidRDefault="00BA03AF" w:rsidP="00571352">
            <w:pPr>
              <w:pStyle w:val="Ecotableautexte"/>
              <w:ind w:right="119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D4A82" w14:paraId="23BA4585" w14:textId="77777777" w:rsidTr="008F6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pct"/>
            <w:noWrap/>
          </w:tcPr>
          <w:p w14:paraId="4246B03E" w14:textId="1A760011" w:rsidR="00BA03AF" w:rsidRPr="00A43D50" w:rsidRDefault="0032234E" w:rsidP="00766AC5">
            <w:pPr>
              <w:pStyle w:val="Ecotableautexte"/>
              <w:rPr>
                <w:b/>
              </w:rPr>
            </w:pPr>
            <w:r>
              <w:rPr>
                <w:b/>
              </w:rPr>
              <w:t>Coût</w:t>
            </w:r>
            <w:r w:rsidR="00BA03AF" w:rsidRPr="00A43D50">
              <w:rPr>
                <w:b/>
              </w:rPr>
              <w:t xml:space="preserve"> </w:t>
            </w:r>
            <w:r>
              <w:rPr>
                <w:b/>
              </w:rPr>
              <w:t xml:space="preserve">d’implantation </w:t>
            </w:r>
            <w:r w:rsidR="00BA03AF" w:rsidRPr="00A43D50">
              <w:rPr>
                <w:b/>
              </w:rPr>
              <w:t>net</w:t>
            </w:r>
          </w:p>
        </w:tc>
        <w:tc>
          <w:tcPr>
            <w:tcW w:w="968" w:type="pct"/>
            <w:tcBorders>
              <w:right w:val="nil"/>
            </w:tcBorders>
          </w:tcPr>
          <w:p w14:paraId="2CE41291" w14:textId="77777777" w:rsidR="00BA03AF" w:rsidRPr="00271C94" w:rsidRDefault="00BA03AF" w:rsidP="00571352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209 090 $</w:t>
            </w:r>
          </w:p>
        </w:tc>
        <w:tc>
          <w:tcPr>
            <w:tcW w:w="162" w:type="pct"/>
            <w:tcBorders>
              <w:left w:val="nil"/>
            </w:tcBorders>
          </w:tcPr>
          <w:p w14:paraId="44A90890" w14:textId="77777777" w:rsidR="00BA03AF" w:rsidRDefault="00BA03AF" w:rsidP="00571352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A82" w14:paraId="050391A0" w14:textId="77777777" w:rsidTr="008F67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pct"/>
            <w:noWrap/>
          </w:tcPr>
          <w:p w14:paraId="3C09C48D" w14:textId="2A6C0E74" w:rsidR="00BA03AF" w:rsidRPr="00271C94" w:rsidRDefault="00BA03AF" w:rsidP="00571352">
            <w:pPr>
              <w:pStyle w:val="Ecotableautexte"/>
              <w:ind w:left="709"/>
            </w:pPr>
            <w:r>
              <w:t xml:space="preserve">Surcoûts </w:t>
            </w:r>
            <w:r w:rsidR="00571352">
              <w:t>annuels</w:t>
            </w:r>
          </w:p>
        </w:tc>
        <w:tc>
          <w:tcPr>
            <w:tcW w:w="968" w:type="pct"/>
            <w:tcBorders>
              <w:right w:val="nil"/>
            </w:tcBorders>
          </w:tcPr>
          <w:p w14:paraId="5DC628C4" w14:textId="77777777" w:rsidR="00BA03AF" w:rsidRPr="00271C94" w:rsidRDefault="00BA03AF" w:rsidP="00571352">
            <w:pPr>
              <w:pStyle w:val="Ecotableautexte"/>
              <w:ind w:righ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(3 444) $</w:t>
            </w:r>
          </w:p>
        </w:tc>
        <w:tc>
          <w:tcPr>
            <w:tcW w:w="162" w:type="pct"/>
            <w:tcBorders>
              <w:left w:val="nil"/>
            </w:tcBorders>
          </w:tcPr>
          <w:p w14:paraId="1616D55A" w14:textId="77777777" w:rsidR="00BA03AF" w:rsidRDefault="00BA03AF" w:rsidP="00571352">
            <w:pPr>
              <w:pStyle w:val="Ecotableautexte"/>
              <w:ind w:righ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D4A82" w14:paraId="2AEE73B5" w14:textId="77777777" w:rsidTr="008F6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pct"/>
            <w:noWrap/>
          </w:tcPr>
          <w:p w14:paraId="74F655E1" w14:textId="3E9CC467" w:rsidR="00BA03AF" w:rsidRDefault="00BA03AF" w:rsidP="00DD4A82">
            <w:pPr>
              <w:pStyle w:val="Ecotableautexte"/>
              <w:ind w:left="709"/>
            </w:pPr>
            <w:r>
              <w:t xml:space="preserve">Économies </w:t>
            </w:r>
            <w:r w:rsidR="00DD4A82">
              <w:t>an</w:t>
            </w:r>
            <w:r w:rsidR="00C62BDE">
              <w:t>n</w:t>
            </w:r>
            <w:r w:rsidR="00DD4A82">
              <w:t>uelles</w:t>
            </w:r>
            <w:r w:rsidR="007852CD">
              <w:t xml:space="preserve"> </w:t>
            </w:r>
            <w:r>
              <w:t>de carburant</w:t>
            </w:r>
          </w:p>
        </w:tc>
        <w:tc>
          <w:tcPr>
            <w:tcW w:w="968" w:type="pct"/>
            <w:tcBorders>
              <w:right w:val="nil"/>
            </w:tcBorders>
          </w:tcPr>
          <w:p w14:paraId="29497FC4" w14:textId="77777777" w:rsidR="00BA03AF" w:rsidRPr="00271C94" w:rsidRDefault="00BA03AF" w:rsidP="00571352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50 000 $</w:t>
            </w:r>
          </w:p>
        </w:tc>
        <w:tc>
          <w:tcPr>
            <w:tcW w:w="162" w:type="pct"/>
            <w:tcBorders>
              <w:left w:val="nil"/>
            </w:tcBorders>
          </w:tcPr>
          <w:p w14:paraId="03B752C1" w14:textId="77777777" w:rsidR="00BA03AF" w:rsidRDefault="00BA03AF" w:rsidP="00571352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A82" w14:paraId="3EA5D6DD" w14:textId="77777777" w:rsidTr="008F67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pct"/>
            <w:noWrap/>
          </w:tcPr>
          <w:p w14:paraId="18D9A612" w14:textId="065A5FF7" w:rsidR="00BA03AF" w:rsidRDefault="00BA03AF" w:rsidP="00DD4A82">
            <w:pPr>
              <w:pStyle w:val="Ecotableautexte"/>
              <w:ind w:left="709"/>
            </w:pPr>
            <w:r>
              <w:t xml:space="preserve">Économies </w:t>
            </w:r>
            <w:r w:rsidR="00DD4A82">
              <w:t>annuelles</w:t>
            </w:r>
            <w:r w:rsidR="007852CD">
              <w:t xml:space="preserve"> </w:t>
            </w:r>
            <w:r>
              <w:t>d’entretien</w:t>
            </w:r>
          </w:p>
        </w:tc>
        <w:tc>
          <w:tcPr>
            <w:tcW w:w="968" w:type="pct"/>
            <w:tcBorders>
              <w:right w:val="nil"/>
            </w:tcBorders>
          </w:tcPr>
          <w:p w14:paraId="70C4C6AB" w14:textId="77777777" w:rsidR="00BA03AF" w:rsidRPr="004263B5" w:rsidRDefault="00BA03AF" w:rsidP="00571352">
            <w:pPr>
              <w:pStyle w:val="Ecotableautexte"/>
              <w:ind w:righ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15 </w:t>
            </w:r>
            <w:r w:rsidRPr="004263B5">
              <w:t>366</w:t>
            </w:r>
            <w:r>
              <w:t> $</w:t>
            </w:r>
          </w:p>
        </w:tc>
        <w:tc>
          <w:tcPr>
            <w:tcW w:w="162" w:type="pct"/>
            <w:tcBorders>
              <w:left w:val="nil"/>
            </w:tcBorders>
          </w:tcPr>
          <w:p w14:paraId="48068EEC" w14:textId="77777777" w:rsidR="00BA03AF" w:rsidRPr="005A67FB" w:rsidRDefault="00BA03AF" w:rsidP="00571352">
            <w:pPr>
              <w:pStyle w:val="Ecotableautexte"/>
              <w:ind w:righ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</w:tr>
      <w:tr w:rsidR="00DD4A82" w14:paraId="75327A55" w14:textId="77777777" w:rsidTr="008F6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pct"/>
            <w:noWrap/>
          </w:tcPr>
          <w:p w14:paraId="7B30C209" w14:textId="0D381F31" w:rsidR="00BA03AF" w:rsidRPr="00A43D50" w:rsidRDefault="00BA03AF" w:rsidP="00DD4A82">
            <w:pPr>
              <w:pStyle w:val="Ecotableautexte"/>
              <w:rPr>
                <w:b/>
              </w:rPr>
            </w:pPr>
            <w:r w:rsidRPr="00A43D50">
              <w:rPr>
                <w:b/>
              </w:rPr>
              <w:t xml:space="preserve">Économies </w:t>
            </w:r>
            <w:r w:rsidR="00DD4A82">
              <w:rPr>
                <w:b/>
              </w:rPr>
              <w:t>annuelles</w:t>
            </w:r>
            <w:r w:rsidR="007852CD">
              <w:rPr>
                <w:b/>
              </w:rPr>
              <w:t xml:space="preserve"> </w:t>
            </w:r>
            <w:r w:rsidRPr="00A43D50">
              <w:rPr>
                <w:b/>
              </w:rPr>
              <w:t>net</w:t>
            </w:r>
            <w:r>
              <w:rPr>
                <w:b/>
              </w:rPr>
              <w:t>tes</w:t>
            </w:r>
          </w:p>
        </w:tc>
        <w:tc>
          <w:tcPr>
            <w:tcW w:w="968" w:type="pct"/>
            <w:tcBorders>
              <w:right w:val="nil"/>
            </w:tcBorders>
          </w:tcPr>
          <w:p w14:paraId="1890C6BD" w14:textId="77777777" w:rsidR="00BA03AF" w:rsidRPr="00271C94" w:rsidRDefault="00BA03AF" w:rsidP="00571352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61 922 $</w:t>
            </w:r>
          </w:p>
        </w:tc>
        <w:tc>
          <w:tcPr>
            <w:tcW w:w="162" w:type="pct"/>
            <w:tcBorders>
              <w:left w:val="nil"/>
            </w:tcBorders>
          </w:tcPr>
          <w:p w14:paraId="0524F0B1" w14:textId="77777777" w:rsidR="00BA03AF" w:rsidRDefault="00BA03AF" w:rsidP="00571352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A82" w14:paraId="028C119B" w14:textId="77777777" w:rsidTr="008F67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pct"/>
            <w:noWrap/>
          </w:tcPr>
          <w:p w14:paraId="2C8C0C63" w14:textId="77777777" w:rsidR="00BA03AF" w:rsidRPr="00A43D50" w:rsidRDefault="00BA03AF" w:rsidP="00571352">
            <w:pPr>
              <w:pStyle w:val="Ecotableautexte"/>
              <w:rPr>
                <w:b/>
              </w:rPr>
            </w:pPr>
            <w:r w:rsidRPr="00A43D50">
              <w:rPr>
                <w:b/>
              </w:rPr>
              <w:t>PRI</w:t>
            </w:r>
          </w:p>
        </w:tc>
        <w:tc>
          <w:tcPr>
            <w:tcW w:w="968" w:type="pct"/>
            <w:tcBorders>
              <w:right w:val="nil"/>
            </w:tcBorders>
          </w:tcPr>
          <w:p w14:paraId="13C3EF09" w14:textId="77777777" w:rsidR="00BA03AF" w:rsidRPr="00271C94" w:rsidRDefault="00BA03AF" w:rsidP="00571352">
            <w:pPr>
              <w:pStyle w:val="Ecotableautexte"/>
              <w:ind w:righ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3,4</w:t>
            </w:r>
          </w:p>
        </w:tc>
        <w:tc>
          <w:tcPr>
            <w:tcW w:w="162" w:type="pct"/>
            <w:tcBorders>
              <w:left w:val="nil"/>
            </w:tcBorders>
          </w:tcPr>
          <w:p w14:paraId="5EB5E12B" w14:textId="77777777" w:rsidR="00BA03AF" w:rsidRPr="00271C94" w:rsidRDefault="00BA03AF" w:rsidP="00571352">
            <w:pPr>
              <w:pStyle w:val="Ecotableautexte"/>
              <w:ind w:righ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D4A82" w14:paraId="11E7CC5A" w14:textId="77777777" w:rsidTr="008F6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pct"/>
            <w:noWrap/>
          </w:tcPr>
          <w:p w14:paraId="528C18C3" w14:textId="3D114117" w:rsidR="009A6E9F" w:rsidRPr="00A43D50" w:rsidRDefault="009A6E9F" w:rsidP="00571352">
            <w:pPr>
              <w:pStyle w:val="Ecotableautexte"/>
              <w:rPr>
                <w:b/>
              </w:rPr>
            </w:pPr>
            <w:r>
              <w:rPr>
                <w:b/>
              </w:rPr>
              <w:t>Gain net sur la durée de vie utile</w:t>
            </w:r>
            <w:r w:rsidR="00DD4A82">
              <w:rPr>
                <w:b/>
              </w:rPr>
              <w:t xml:space="preserve"> des mesures</w:t>
            </w:r>
          </w:p>
        </w:tc>
        <w:tc>
          <w:tcPr>
            <w:tcW w:w="968" w:type="pct"/>
            <w:tcBorders>
              <w:right w:val="nil"/>
            </w:tcBorders>
          </w:tcPr>
          <w:p w14:paraId="639EC62F" w14:textId="77777777" w:rsidR="009A6E9F" w:rsidRDefault="00571352" w:rsidP="00571352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162 442 $</w:t>
            </w:r>
          </w:p>
        </w:tc>
        <w:tc>
          <w:tcPr>
            <w:tcW w:w="162" w:type="pct"/>
            <w:tcBorders>
              <w:left w:val="nil"/>
            </w:tcBorders>
          </w:tcPr>
          <w:p w14:paraId="5D25E5A5" w14:textId="77777777" w:rsidR="009A6E9F" w:rsidRPr="00271C94" w:rsidRDefault="009A6E9F" w:rsidP="00571352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A82" w14:paraId="592D663F" w14:textId="77777777" w:rsidTr="008F67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pct"/>
            <w:noWrap/>
          </w:tcPr>
          <w:p w14:paraId="04975145" w14:textId="1067BF2D" w:rsidR="00BA03AF" w:rsidRPr="00A43D50" w:rsidRDefault="007852CD" w:rsidP="00DD4A82">
            <w:pPr>
              <w:pStyle w:val="Ecotableautexte"/>
              <w:rPr>
                <w:b/>
              </w:rPr>
            </w:pPr>
            <w:r>
              <w:rPr>
                <w:b/>
              </w:rPr>
              <w:t xml:space="preserve">Réductions </w:t>
            </w:r>
            <w:r w:rsidR="00BA03AF" w:rsidRPr="00A43D50">
              <w:rPr>
                <w:b/>
              </w:rPr>
              <w:t>de GES</w:t>
            </w:r>
            <w:r w:rsidR="00BA03AF">
              <w:rPr>
                <w:b/>
              </w:rPr>
              <w:t xml:space="preserve"> </w:t>
            </w:r>
            <w:r w:rsidR="00DD4A82">
              <w:rPr>
                <w:b/>
              </w:rPr>
              <w:t xml:space="preserve">sur la durée de vie utile des mesures </w:t>
            </w:r>
            <w:r w:rsidR="00BA03AF">
              <w:rPr>
                <w:b/>
              </w:rPr>
              <w:t>(t</w:t>
            </w:r>
            <w:r w:rsidR="00713BAC">
              <w:rPr>
                <w:b/>
              </w:rPr>
              <w:t>eq</w:t>
            </w:r>
            <w:r w:rsidR="00BA03AF">
              <w:rPr>
                <w:b/>
              </w:rPr>
              <w:t>CO</w:t>
            </w:r>
            <w:r w:rsidR="00BA03AF" w:rsidRPr="004263B5">
              <w:rPr>
                <w:b/>
                <w:vertAlign w:val="subscript"/>
              </w:rPr>
              <w:t>2</w:t>
            </w:r>
            <w:r w:rsidR="00BA03AF">
              <w:rPr>
                <w:b/>
              </w:rPr>
              <w:t>)</w:t>
            </w:r>
          </w:p>
        </w:tc>
        <w:tc>
          <w:tcPr>
            <w:tcW w:w="968" w:type="pct"/>
            <w:tcBorders>
              <w:right w:val="nil"/>
            </w:tcBorders>
          </w:tcPr>
          <w:p w14:paraId="3C157CDD" w14:textId="77777777" w:rsidR="00BA03AF" w:rsidRPr="00271C94" w:rsidRDefault="00BA03AF" w:rsidP="00571352">
            <w:pPr>
              <w:pStyle w:val="Ecotableautexte"/>
              <w:ind w:righ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8,3</w:t>
            </w:r>
          </w:p>
        </w:tc>
        <w:tc>
          <w:tcPr>
            <w:tcW w:w="162" w:type="pct"/>
            <w:tcBorders>
              <w:left w:val="nil"/>
            </w:tcBorders>
          </w:tcPr>
          <w:p w14:paraId="1F63F7FD" w14:textId="77777777" w:rsidR="00BA03AF" w:rsidRPr="00271C94" w:rsidRDefault="00BA03AF" w:rsidP="00571352">
            <w:pPr>
              <w:pStyle w:val="Ecotableautexte"/>
              <w:ind w:righ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D4A82" w14:paraId="7D04EFC8" w14:textId="77777777" w:rsidTr="008F6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pct"/>
            <w:noWrap/>
          </w:tcPr>
          <w:p w14:paraId="3DB867B6" w14:textId="77777777" w:rsidR="00BA03AF" w:rsidRPr="00A43D50" w:rsidRDefault="00BA03AF" w:rsidP="00571352">
            <w:pPr>
              <w:pStyle w:val="Ecotableautexte"/>
              <w:rPr>
                <w:b/>
              </w:rPr>
            </w:pPr>
            <w:r>
              <w:rPr>
                <w:b/>
              </w:rPr>
              <w:t>Période d’implantation</w:t>
            </w:r>
          </w:p>
        </w:tc>
        <w:tc>
          <w:tcPr>
            <w:tcW w:w="968" w:type="pct"/>
            <w:tcBorders>
              <w:right w:val="nil"/>
            </w:tcBorders>
          </w:tcPr>
          <w:p w14:paraId="666F8F60" w14:textId="4C60A667" w:rsidR="00BA03AF" w:rsidRPr="00271C94" w:rsidRDefault="00BA03AF" w:rsidP="00B8583B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</w:t>
            </w:r>
            <w:r w:rsidR="00B8583B">
              <w:t>9-2020</w:t>
            </w:r>
          </w:p>
        </w:tc>
        <w:tc>
          <w:tcPr>
            <w:tcW w:w="162" w:type="pct"/>
            <w:tcBorders>
              <w:left w:val="nil"/>
            </w:tcBorders>
          </w:tcPr>
          <w:p w14:paraId="60DC430B" w14:textId="77777777" w:rsidR="00BA03AF" w:rsidRPr="00271C94" w:rsidRDefault="00BA03AF" w:rsidP="00571352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3B7FBC8" w14:textId="77777777" w:rsidR="00140D0A" w:rsidRDefault="00140D0A" w:rsidP="00BA03AF">
      <w:pPr>
        <w:pStyle w:val="Ecotexte"/>
        <w:rPr>
          <w:highlight w:val="lightGray"/>
        </w:rPr>
      </w:pPr>
    </w:p>
    <w:p w14:paraId="416FD659" w14:textId="2F8AFB0A" w:rsidR="00F955B6" w:rsidRPr="00792DF0" w:rsidRDefault="00F955B6" w:rsidP="00BA03AF">
      <w:pPr>
        <w:pStyle w:val="Ecotexte"/>
        <w:rPr>
          <w:highlight w:val="lightGray"/>
        </w:rPr>
      </w:pPr>
      <w:r w:rsidRPr="00792DF0">
        <w:rPr>
          <w:highlight w:val="lightGray"/>
        </w:rPr>
        <w:t xml:space="preserve">Décrire ensuite les </w:t>
      </w:r>
      <w:r w:rsidR="00AB4B5B" w:rsidRPr="00792DF0">
        <w:rPr>
          <w:highlight w:val="lightGray"/>
        </w:rPr>
        <w:t xml:space="preserve">résultats </w:t>
      </w:r>
      <w:r w:rsidRPr="00792DF0">
        <w:rPr>
          <w:highlight w:val="lightGray"/>
        </w:rPr>
        <w:t>non financier</w:t>
      </w:r>
      <w:r w:rsidR="00571352">
        <w:rPr>
          <w:highlight w:val="lightGray"/>
        </w:rPr>
        <w:t>s</w:t>
      </w:r>
      <w:r w:rsidRPr="00792DF0">
        <w:rPr>
          <w:highlight w:val="lightGray"/>
        </w:rPr>
        <w:t xml:space="preserve"> du projet et les </w:t>
      </w:r>
      <w:r w:rsidR="00AB4B5B" w:rsidRPr="00792DF0">
        <w:rPr>
          <w:highlight w:val="lightGray"/>
        </w:rPr>
        <w:t>effets</w:t>
      </w:r>
      <w:r w:rsidRPr="00792DF0">
        <w:rPr>
          <w:highlight w:val="lightGray"/>
        </w:rPr>
        <w:t xml:space="preserve"> positifs et négatifs sur </w:t>
      </w:r>
      <w:r w:rsidR="00AB4B5B" w:rsidRPr="00792DF0">
        <w:rPr>
          <w:highlight w:val="lightGray"/>
        </w:rPr>
        <w:t>l’exploitation</w:t>
      </w:r>
      <w:r w:rsidRPr="00792DF0">
        <w:rPr>
          <w:highlight w:val="lightGray"/>
        </w:rPr>
        <w:t xml:space="preserve"> de l’entreprise</w:t>
      </w:r>
      <w:r w:rsidR="00FA3AD4">
        <w:rPr>
          <w:highlight w:val="lightGray"/>
        </w:rPr>
        <w:t> :</w:t>
      </w:r>
      <w:r w:rsidRPr="00792DF0">
        <w:rPr>
          <w:highlight w:val="lightGray"/>
        </w:rPr>
        <w:t xml:space="preserve"> </w:t>
      </w:r>
    </w:p>
    <w:p w14:paraId="7A7EF68F" w14:textId="771DCB74" w:rsidR="00F955B6" w:rsidRPr="00792DF0" w:rsidRDefault="00381FD0" w:rsidP="00140D0A">
      <w:pPr>
        <w:pStyle w:val="TEQPuceniveau1"/>
        <w:contextualSpacing w:val="0"/>
        <w:rPr>
          <w:highlight w:val="lightGray"/>
        </w:rPr>
      </w:pPr>
      <w:proofErr w:type="gramStart"/>
      <w:r>
        <w:rPr>
          <w:highlight w:val="lightGray"/>
        </w:rPr>
        <w:t>q</w:t>
      </w:r>
      <w:r w:rsidR="00F955B6" w:rsidRPr="00792DF0">
        <w:rPr>
          <w:highlight w:val="lightGray"/>
        </w:rPr>
        <w:t>ualité</w:t>
      </w:r>
      <w:proofErr w:type="gramEnd"/>
      <w:r w:rsidR="00F955B6" w:rsidRPr="00792DF0">
        <w:rPr>
          <w:highlight w:val="lightGray"/>
        </w:rPr>
        <w:t xml:space="preserve"> de l’environnement de travail</w:t>
      </w:r>
      <w:r>
        <w:rPr>
          <w:highlight w:val="lightGray"/>
        </w:rPr>
        <w:t>;</w:t>
      </w:r>
    </w:p>
    <w:p w14:paraId="73C5D12B" w14:textId="726BB948" w:rsidR="00F955B6" w:rsidRDefault="00381FD0" w:rsidP="00140D0A">
      <w:pPr>
        <w:pStyle w:val="TEQPuceniveau1"/>
        <w:contextualSpacing w:val="0"/>
        <w:rPr>
          <w:highlight w:val="lightGray"/>
        </w:rPr>
      </w:pPr>
      <w:proofErr w:type="gramStart"/>
      <w:r>
        <w:rPr>
          <w:highlight w:val="lightGray"/>
        </w:rPr>
        <w:t>s</w:t>
      </w:r>
      <w:r w:rsidR="00F955B6" w:rsidRPr="00792DF0">
        <w:rPr>
          <w:highlight w:val="lightGray"/>
        </w:rPr>
        <w:t>atisfaction</w:t>
      </w:r>
      <w:proofErr w:type="gramEnd"/>
      <w:r w:rsidR="00F955B6" w:rsidRPr="00792DF0">
        <w:rPr>
          <w:highlight w:val="lightGray"/>
        </w:rPr>
        <w:t xml:space="preserve"> des employés (</w:t>
      </w:r>
      <w:r w:rsidR="00FA3AD4">
        <w:rPr>
          <w:highlight w:val="lightGray"/>
        </w:rPr>
        <w:t>effet</w:t>
      </w:r>
      <w:r w:rsidR="00F955B6" w:rsidRPr="00792DF0">
        <w:rPr>
          <w:highlight w:val="lightGray"/>
        </w:rPr>
        <w:t xml:space="preserve"> sur </w:t>
      </w:r>
      <w:r>
        <w:rPr>
          <w:highlight w:val="lightGray"/>
        </w:rPr>
        <w:t>le maintien</w:t>
      </w:r>
      <w:r w:rsidR="00F955B6" w:rsidRPr="00792DF0">
        <w:rPr>
          <w:highlight w:val="lightGray"/>
        </w:rPr>
        <w:t xml:space="preserve"> et la productivité)</w:t>
      </w:r>
      <w:r>
        <w:rPr>
          <w:highlight w:val="lightGray"/>
        </w:rPr>
        <w:t>;</w:t>
      </w:r>
    </w:p>
    <w:p w14:paraId="06F65D54" w14:textId="29AFF23F" w:rsidR="00571352" w:rsidRDefault="00381FD0" w:rsidP="00140D0A">
      <w:pPr>
        <w:pStyle w:val="TEQPuceniveau1"/>
        <w:contextualSpacing w:val="0"/>
        <w:rPr>
          <w:highlight w:val="lightGray"/>
        </w:rPr>
      </w:pPr>
      <w:proofErr w:type="gramStart"/>
      <w:r>
        <w:rPr>
          <w:highlight w:val="lightGray"/>
        </w:rPr>
        <w:t>i</w:t>
      </w:r>
      <w:r w:rsidR="00571352">
        <w:rPr>
          <w:highlight w:val="lightGray"/>
        </w:rPr>
        <w:t>mage</w:t>
      </w:r>
      <w:proofErr w:type="gramEnd"/>
      <w:r w:rsidR="00571352">
        <w:rPr>
          <w:highlight w:val="lightGray"/>
        </w:rPr>
        <w:t xml:space="preserve"> de marque</w:t>
      </w:r>
      <w:r>
        <w:rPr>
          <w:highlight w:val="lightGray"/>
        </w:rPr>
        <w:t>;</w:t>
      </w:r>
    </w:p>
    <w:p w14:paraId="346718FD" w14:textId="5DED34B9" w:rsidR="00571352" w:rsidRPr="00792DF0" w:rsidRDefault="00381FD0" w:rsidP="00140D0A">
      <w:pPr>
        <w:pStyle w:val="TEQPuceniveau1"/>
        <w:contextualSpacing w:val="0"/>
        <w:rPr>
          <w:highlight w:val="lightGray"/>
        </w:rPr>
      </w:pPr>
      <w:proofErr w:type="gramStart"/>
      <w:r>
        <w:rPr>
          <w:highlight w:val="lightGray"/>
        </w:rPr>
        <w:t>c</w:t>
      </w:r>
      <w:r w:rsidR="00571352">
        <w:rPr>
          <w:highlight w:val="lightGray"/>
        </w:rPr>
        <w:t>ertifications</w:t>
      </w:r>
      <w:proofErr w:type="gramEnd"/>
      <w:r>
        <w:rPr>
          <w:highlight w:val="lightGray"/>
        </w:rPr>
        <w:t>.</w:t>
      </w:r>
    </w:p>
    <w:p w14:paraId="72366199" w14:textId="6656B071" w:rsidR="00BA03AF" w:rsidRPr="00BA03AF" w:rsidRDefault="00F955B6" w:rsidP="00BA03AF">
      <w:pPr>
        <w:pStyle w:val="Ecotexte"/>
      </w:pPr>
      <w:r w:rsidRPr="00792DF0">
        <w:rPr>
          <w:highlight w:val="lightGray"/>
        </w:rPr>
        <w:t xml:space="preserve">Le sommaire devrait fournir toute l’information </w:t>
      </w:r>
      <w:r w:rsidR="00571352">
        <w:rPr>
          <w:highlight w:val="lightGray"/>
        </w:rPr>
        <w:t xml:space="preserve">quantitative et qualitative </w:t>
      </w:r>
      <w:r w:rsidRPr="00792DF0">
        <w:rPr>
          <w:highlight w:val="lightGray"/>
        </w:rPr>
        <w:t>nécessaire au</w:t>
      </w:r>
      <w:r w:rsidR="00095973">
        <w:rPr>
          <w:highlight w:val="lightGray"/>
        </w:rPr>
        <w:t>x</w:t>
      </w:r>
      <w:r w:rsidRPr="00792DF0">
        <w:rPr>
          <w:highlight w:val="lightGray"/>
        </w:rPr>
        <w:t xml:space="preserve"> décideur</w:t>
      </w:r>
      <w:r w:rsidR="00095973">
        <w:rPr>
          <w:highlight w:val="lightGray"/>
        </w:rPr>
        <w:t>s</w:t>
      </w:r>
      <w:r w:rsidRPr="00792DF0">
        <w:rPr>
          <w:highlight w:val="lightGray"/>
        </w:rPr>
        <w:t xml:space="preserve"> et ne devrait pas dépasser une page.</w:t>
      </w:r>
    </w:p>
    <w:p w14:paraId="2B4B138F" w14:textId="77777777" w:rsidR="00482BA8" w:rsidRDefault="002A35F4" w:rsidP="00E622CF">
      <w:pPr>
        <w:pStyle w:val="Ecotitre1"/>
        <w:rPr>
          <w:rFonts w:hint="eastAsia"/>
        </w:rPr>
      </w:pPr>
      <w:bookmarkStart w:id="5" w:name="_Toc479939634"/>
      <w:r>
        <w:lastRenderedPageBreak/>
        <w:t xml:space="preserve">Analyse </w:t>
      </w:r>
      <w:r w:rsidR="004263B5">
        <w:t>détaillée des mesures</w:t>
      </w:r>
      <w:bookmarkEnd w:id="5"/>
    </w:p>
    <w:p w14:paraId="7A3A1ADB" w14:textId="1134E520" w:rsidR="002A35F4" w:rsidRDefault="002D53DB" w:rsidP="002A35F4">
      <w:pPr>
        <w:pStyle w:val="Ecotexte"/>
      </w:pPr>
      <w:r>
        <w:t>Cette</w:t>
      </w:r>
      <w:r w:rsidR="002A35F4" w:rsidRPr="005872EE">
        <w:t xml:space="preserve"> section </w:t>
      </w:r>
      <w:r w:rsidR="006E3A2A" w:rsidRPr="005872EE">
        <w:t>présente en détail l’analyse des coûts et des bénéfices pour</w:t>
      </w:r>
      <w:r w:rsidR="002A35F4" w:rsidRPr="005872EE">
        <w:t xml:space="preserve"> l’ensemble des mesures analysée</w:t>
      </w:r>
      <w:r w:rsidR="005872EE">
        <w:t>s</w:t>
      </w:r>
      <w:r w:rsidR="002A35F4" w:rsidRPr="005872EE">
        <w:t xml:space="preserve">. </w:t>
      </w:r>
      <w:r w:rsidR="006E3A2A" w:rsidRPr="005872EE">
        <w:t>L</w:t>
      </w:r>
      <w:r w:rsidR="005A1C9B" w:rsidRPr="005872EE">
        <w:t xml:space="preserve">e </w:t>
      </w:r>
      <w:r w:rsidR="005A1C9B" w:rsidRPr="005872EE">
        <w:fldChar w:fldCharType="begin"/>
      </w:r>
      <w:r w:rsidR="005A1C9B" w:rsidRPr="005872EE">
        <w:instrText xml:space="preserve"> REF _Ref479853056 \h </w:instrText>
      </w:r>
      <w:r w:rsidR="005872EE">
        <w:instrText xml:space="preserve"> \* MERGEFORMAT </w:instrText>
      </w:r>
      <w:r w:rsidR="005A1C9B" w:rsidRPr="005872EE">
        <w:fldChar w:fldCharType="separate"/>
      </w:r>
      <w:r w:rsidR="000F1765">
        <w:t>Tableau</w:t>
      </w:r>
      <w:r w:rsidR="000F1765">
        <w:rPr>
          <w:rFonts w:hint="eastAsia"/>
        </w:rPr>
        <w:t> </w:t>
      </w:r>
      <w:r w:rsidR="000F1765">
        <w:t>4</w:t>
      </w:r>
      <w:r w:rsidR="005A1C9B" w:rsidRPr="005872EE">
        <w:fldChar w:fldCharType="end"/>
      </w:r>
      <w:r w:rsidR="005A1C9B" w:rsidRPr="005872EE">
        <w:t xml:space="preserve"> de</w:t>
      </w:r>
      <w:r w:rsidR="00C62BDE">
        <w:t xml:space="preserve"> l</w:t>
      </w:r>
      <w:r w:rsidR="00381FD0">
        <w:t>’</w:t>
      </w:r>
      <w:r w:rsidR="005A1C9B" w:rsidRPr="005872EE">
        <w:fldChar w:fldCharType="begin"/>
      </w:r>
      <w:r w:rsidR="005A1C9B" w:rsidRPr="005872EE">
        <w:instrText xml:space="preserve"> REF _Ref479853066 \r \h </w:instrText>
      </w:r>
      <w:r w:rsidR="005872EE">
        <w:instrText xml:space="preserve"> \* MERGEFORMAT </w:instrText>
      </w:r>
      <w:r w:rsidR="005A1C9B" w:rsidRPr="005872EE">
        <w:fldChar w:fldCharType="separate"/>
      </w:r>
      <w:r w:rsidR="000F1765">
        <w:t>Annexe I</w:t>
      </w:r>
      <w:r w:rsidR="005A1C9B" w:rsidRPr="005872EE">
        <w:fldChar w:fldCharType="end"/>
      </w:r>
      <w:r w:rsidR="002A35F4" w:rsidRPr="005872EE">
        <w:t xml:space="preserve"> présente </w:t>
      </w:r>
      <w:r w:rsidR="005A1C9B" w:rsidRPr="005872EE">
        <w:t>le sommaire financier du projet. I</w:t>
      </w:r>
      <w:r w:rsidR="005872EE">
        <w:t>l</w:t>
      </w:r>
      <w:r w:rsidR="005A1C9B" w:rsidRPr="005872EE">
        <w:t xml:space="preserve"> inclu</w:t>
      </w:r>
      <w:r w:rsidR="005872EE">
        <w:t>t</w:t>
      </w:r>
      <w:r w:rsidR="005A1C9B" w:rsidRPr="005872EE">
        <w:t xml:space="preserve"> </w:t>
      </w:r>
      <w:r w:rsidR="002A35F4" w:rsidRPr="005872EE">
        <w:t>les coûts et les bén</w:t>
      </w:r>
      <w:r w:rsidR="005872EE">
        <w:t>é</w:t>
      </w:r>
      <w:r w:rsidR="002A35F4" w:rsidRPr="005872EE">
        <w:t>fices</w:t>
      </w:r>
      <w:r>
        <w:t>,</w:t>
      </w:r>
      <w:r w:rsidR="002A35F4" w:rsidRPr="005872EE">
        <w:t xml:space="preserve"> </w:t>
      </w:r>
      <w:r w:rsidR="005A1C9B" w:rsidRPr="005872EE">
        <w:t>dont</w:t>
      </w:r>
      <w:r w:rsidR="002A35F4" w:rsidRPr="005872EE">
        <w:t xml:space="preserve"> les économies en carburant et la réduction des émissions de gaz à effet de serre. Le </w:t>
      </w:r>
      <w:r w:rsidR="005872EE">
        <w:fldChar w:fldCharType="begin"/>
      </w:r>
      <w:r w:rsidR="005872EE">
        <w:instrText xml:space="preserve"> REF _Ref479853056 \h </w:instrText>
      </w:r>
      <w:r w:rsidR="005872EE">
        <w:fldChar w:fldCharType="separate"/>
      </w:r>
      <w:r w:rsidR="000F1765">
        <w:t>Tableau</w:t>
      </w:r>
      <w:r w:rsidR="000F1765">
        <w:rPr>
          <w:rFonts w:hint="eastAsia"/>
        </w:rPr>
        <w:t> </w:t>
      </w:r>
      <w:r w:rsidR="000F1765">
        <w:rPr>
          <w:noProof/>
        </w:rPr>
        <w:t>4</w:t>
      </w:r>
      <w:r w:rsidR="005872EE">
        <w:fldChar w:fldCharType="end"/>
      </w:r>
      <w:r w:rsidR="005872EE">
        <w:t xml:space="preserve"> </w:t>
      </w:r>
      <w:r w:rsidR="002A35F4" w:rsidRPr="005872EE">
        <w:t>indique aussi les mesures qu’il est toujours recomm</w:t>
      </w:r>
      <w:r w:rsidR="005872EE">
        <w:t>a</w:t>
      </w:r>
      <w:r w:rsidR="002A35F4" w:rsidRPr="005872EE">
        <w:t xml:space="preserve">ndé de mettre en œuvre à court terme. </w:t>
      </w:r>
    </w:p>
    <w:p w14:paraId="22252F75" w14:textId="77777777" w:rsidR="00F955B6" w:rsidRPr="005872EE" w:rsidRDefault="00F955B6" w:rsidP="002A35F4">
      <w:pPr>
        <w:pStyle w:val="Ecotexte"/>
      </w:pPr>
      <w:r w:rsidRPr="005872EE">
        <w:t>L’analyse détaillée de chaque mesure est présenté</w:t>
      </w:r>
      <w:r>
        <w:t>e</w:t>
      </w:r>
      <w:r w:rsidRPr="005872EE">
        <w:t xml:space="preserve"> dans les sous</w:t>
      </w:r>
      <w:r>
        <w:t>-</w:t>
      </w:r>
      <w:r w:rsidRPr="005872EE">
        <w:t>sections qui suivent.</w:t>
      </w:r>
    </w:p>
    <w:p w14:paraId="079A6490" w14:textId="77777777" w:rsidR="00FC554B" w:rsidRDefault="005A1C9B" w:rsidP="00140D0A">
      <w:pPr>
        <w:pStyle w:val="Ecotitre2"/>
        <w:rPr>
          <w:rFonts w:hint="eastAsia"/>
        </w:rPr>
      </w:pPr>
      <w:bookmarkStart w:id="6" w:name="_Toc479939635"/>
      <w:r>
        <w:t xml:space="preserve">Mesure </w:t>
      </w:r>
      <w:r w:rsidRPr="00140D0A">
        <w:t>ABC</w:t>
      </w:r>
      <w:bookmarkEnd w:id="6"/>
    </w:p>
    <w:p w14:paraId="49109F9C" w14:textId="39ACBB6C" w:rsidR="005A1C9B" w:rsidRPr="005872EE" w:rsidRDefault="005A1C9B" w:rsidP="00903E58">
      <w:pPr>
        <w:pStyle w:val="Ecotexte"/>
      </w:pPr>
      <w:r w:rsidRPr="005872EE">
        <w:t>La présente section décrit l’analyse détaillé</w:t>
      </w:r>
      <w:r w:rsidR="005872EE">
        <w:t>e</w:t>
      </w:r>
      <w:r w:rsidRPr="005872EE">
        <w:t xml:space="preserve"> de la mesure ABC. Elle </w:t>
      </w:r>
      <w:r w:rsidR="00CC777F" w:rsidRPr="005872EE">
        <w:t>fourni</w:t>
      </w:r>
      <w:r w:rsidR="005872EE">
        <w:t>t</w:t>
      </w:r>
      <w:r w:rsidR="00CC777F" w:rsidRPr="005872EE">
        <w:t xml:space="preserve"> une description de la mesure, une revue des différentes options, une l’analyse</w:t>
      </w:r>
      <w:r w:rsidR="009821A4" w:rsidRPr="009821A4">
        <w:t xml:space="preserve"> </w:t>
      </w:r>
      <w:r w:rsidR="009821A4" w:rsidRPr="005872EE">
        <w:t>détaillée</w:t>
      </w:r>
      <w:r w:rsidR="00CC777F" w:rsidRPr="005872EE">
        <w:t xml:space="preserve"> de coûts et</w:t>
      </w:r>
      <w:r w:rsidRPr="005872EE">
        <w:t xml:space="preserve"> se termine avec les recomm</w:t>
      </w:r>
      <w:r w:rsidR="005872EE">
        <w:t>a</w:t>
      </w:r>
      <w:r w:rsidRPr="005872EE">
        <w:t>ndations.</w:t>
      </w:r>
    </w:p>
    <w:p w14:paraId="1DC7FF76" w14:textId="77777777" w:rsidR="00CC777F" w:rsidRPr="005872EE" w:rsidRDefault="00CC777F" w:rsidP="00E06978">
      <w:pPr>
        <w:pStyle w:val="Ecotitre3"/>
        <w:rPr>
          <w:rFonts w:hint="eastAsia"/>
        </w:rPr>
      </w:pPr>
      <w:bookmarkStart w:id="7" w:name="_Toc479939636"/>
      <w:r w:rsidRPr="005872EE">
        <w:t>Description de la mesure</w:t>
      </w:r>
      <w:bookmarkEnd w:id="7"/>
    </w:p>
    <w:p w14:paraId="1CA018E7" w14:textId="77777777" w:rsidR="00CC777F" w:rsidRDefault="005872EE" w:rsidP="00903E58">
      <w:pPr>
        <w:pStyle w:val="Ecotexte"/>
        <w:rPr>
          <w:highlight w:val="lightGray"/>
        </w:rPr>
      </w:pPr>
      <w:r>
        <w:rPr>
          <w:highlight w:val="lightGray"/>
        </w:rPr>
        <w:t>Fournir la description de la mesure. Ce rapport doit être autoportant. Le lecteur doit donc être en mesure de comprendre la mesure proposée et de comprendre l’objectif attendu.</w:t>
      </w:r>
    </w:p>
    <w:p w14:paraId="44E810E3" w14:textId="77777777" w:rsidR="00CC777F" w:rsidRPr="005872EE" w:rsidRDefault="00CC777F" w:rsidP="00E06978">
      <w:pPr>
        <w:pStyle w:val="Ecotitre3"/>
        <w:rPr>
          <w:rFonts w:hint="eastAsia"/>
        </w:rPr>
      </w:pPr>
      <w:bookmarkStart w:id="8" w:name="_Toc479939637"/>
      <w:r w:rsidRPr="005872EE">
        <w:t>Revue des options</w:t>
      </w:r>
      <w:bookmarkEnd w:id="8"/>
    </w:p>
    <w:p w14:paraId="15DCAC6F" w14:textId="329EE1E5" w:rsidR="005872EE" w:rsidRPr="005872EE" w:rsidRDefault="005872EE" w:rsidP="005872EE">
      <w:pPr>
        <w:pStyle w:val="Ecotexte"/>
        <w:rPr>
          <w:highlight w:val="lightGray"/>
        </w:rPr>
      </w:pPr>
      <w:r>
        <w:rPr>
          <w:highlight w:val="lightGray"/>
        </w:rPr>
        <w:t xml:space="preserve">La revue des options doit servir </w:t>
      </w:r>
      <w:r w:rsidR="0017433D">
        <w:rPr>
          <w:highlight w:val="lightGray"/>
        </w:rPr>
        <w:t xml:space="preserve">à </w:t>
      </w:r>
      <w:r>
        <w:rPr>
          <w:highlight w:val="lightGray"/>
        </w:rPr>
        <w:t xml:space="preserve">identifier les différents fournisseurs et </w:t>
      </w:r>
      <w:r w:rsidR="009821A4">
        <w:rPr>
          <w:highlight w:val="lightGray"/>
        </w:rPr>
        <w:t xml:space="preserve">les </w:t>
      </w:r>
      <w:r>
        <w:rPr>
          <w:highlight w:val="lightGray"/>
        </w:rPr>
        <w:t xml:space="preserve">produits </w:t>
      </w:r>
      <w:r w:rsidR="009821A4">
        <w:rPr>
          <w:highlight w:val="lightGray"/>
        </w:rPr>
        <w:t>offerts</w:t>
      </w:r>
      <w:r>
        <w:rPr>
          <w:highlight w:val="lightGray"/>
        </w:rPr>
        <w:t>. L’objectif est de fournir une comparaison entre 2 à 4 options au client afin qu’il puisse prendre une décision éclairée</w:t>
      </w:r>
      <w:r w:rsidR="008578CB">
        <w:rPr>
          <w:highlight w:val="lightGray"/>
        </w:rPr>
        <w:t>. Synthétiser les principales caractéristiques</w:t>
      </w:r>
      <w:r w:rsidR="00713BAC">
        <w:rPr>
          <w:highlight w:val="lightGray"/>
        </w:rPr>
        <w:t>,</w:t>
      </w:r>
      <w:r w:rsidR="008578CB">
        <w:rPr>
          <w:highlight w:val="lightGray"/>
        </w:rPr>
        <w:t xml:space="preserve"> les avantages et</w:t>
      </w:r>
      <w:r w:rsidR="00713BAC">
        <w:rPr>
          <w:highlight w:val="lightGray"/>
        </w:rPr>
        <w:t xml:space="preserve"> les</w:t>
      </w:r>
      <w:r w:rsidR="008578CB">
        <w:rPr>
          <w:highlight w:val="lightGray"/>
        </w:rPr>
        <w:t xml:space="preserve"> inconvénients, etc.</w:t>
      </w:r>
      <w:r>
        <w:rPr>
          <w:highlight w:val="lightGray"/>
        </w:rPr>
        <w:t xml:space="preserve"> </w:t>
      </w:r>
    </w:p>
    <w:p w14:paraId="4DCFDB3E" w14:textId="77777777" w:rsidR="004263B5" w:rsidRPr="005872EE" w:rsidRDefault="00AB4B5B" w:rsidP="004263B5">
      <w:pPr>
        <w:pStyle w:val="Ecotitre3"/>
        <w:rPr>
          <w:rFonts w:hint="eastAsia"/>
        </w:rPr>
      </w:pPr>
      <w:bookmarkStart w:id="9" w:name="_Toc479939638"/>
      <w:r>
        <w:t>Effets sur les activités</w:t>
      </w:r>
      <w:bookmarkEnd w:id="9"/>
    </w:p>
    <w:p w14:paraId="3A1AA6DA" w14:textId="144CE8DC" w:rsidR="00CC777F" w:rsidRDefault="005872EE" w:rsidP="00903E58">
      <w:pPr>
        <w:pStyle w:val="Ecotexte"/>
        <w:rPr>
          <w:highlight w:val="lightGray"/>
        </w:rPr>
      </w:pPr>
      <w:r>
        <w:rPr>
          <w:highlight w:val="lightGray"/>
        </w:rPr>
        <w:t xml:space="preserve">Décrire </w:t>
      </w:r>
      <w:r w:rsidR="00AB4B5B">
        <w:rPr>
          <w:highlight w:val="lightGray"/>
        </w:rPr>
        <w:t>les effets sur les activités</w:t>
      </w:r>
      <w:r w:rsidRPr="005872EE">
        <w:rPr>
          <w:highlight w:val="lightGray"/>
        </w:rPr>
        <w:t xml:space="preserve"> (efforts récur</w:t>
      </w:r>
      <w:r>
        <w:rPr>
          <w:highlight w:val="lightGray"/>
        </w:rPr>
        <w:t>r</w:t>
      </w:r>
      <w:r w:rsidRPr="005872EE">
        <w:rPr>
          <w:highlight w:val="lightGray"/>
        </w:rPr>
        <w:t>ents, processus à mettre en place</w:t>
      </w:r>
      <w:r w:rsidR="00713BAC">
        <w:rPr>
          <w:highlight w:val="lightGray"/>
        </w:rPr>
        <w:t>, etc.</w:t>
      </w:r>
      <w:r w:rsidRPr="005872EE">
        <w:rPr>
          <w:highlight w:val="lightGray"/>
        </w:rPr>
        <w:t>)</w:t>
      </w:r>
    </w:p>
    <w:p w14:paraId="2B7FBE0E" w14:textId="77777777" w:rsidR="00CC777F" w:rsidRPr="005872EE" w:rsidRDefault="00CC777F" w:rsidP="00E06978">
      <w:pPr>
        <w:pStyle w:val="Ecotitre3"/>
        <w:rPr>
          <w:rFonts w:hint="eastAsia"/>
        </w:rPr>
      </w:pPr>
      <w:bookmarkStart w:id="10" w:name="_Toc479939639"/>
      <w:r w:rsidRPr="005872EE">
        <w:t xml:space="preserve">Analyse </w:t>
      </w:r>
      <w:r w:rsidR="00E06978" w:rsidRPr="005872EE">
        <w:t>de coûts</w:t>
      </w:r>
      <w:r w:rsidR="005872EE">
        <w:t>-</w:t>
      </w:r>
      <w:r w:rsidR="00E06978" w:rsidRPr="005872EE">
        <w:t>bénéfices détaillée</w:t>
      </w:r>
      <w:bookmarkEnd w:id="10"/>
    </w:p>
    <w:p w14:paraId="5EAAF627" w14:textId="77777777" w:rsidR="00FC554B" w:rsidRPr="001B761A" w:rsidRDefault="00FC554B" w:rsidP="00903E58">
      <w:pPr>
        <w:pStyle w:val="Ecotexte"/>
        <w:rPr>
          <w:highlight w:val="lightGray"/>
        </w:rPr>
      </w:pPr>
      <w:r w:rsidRPr="001B761A">
        <w:rPr>
          <w:highlight w:val="lightGray"/>
        </w:rPr>
        <w:t xml:space="preserve">Présenter les coûts et les bénéfices liés à chacune des mesures sélectionnées sous forme d’un tableau comprenant minimalement les </w:t>
      </w:r>
      <w:r w:rsidR="00271C94">
        <w:rPr>
          <w:highlight w:val="lightGray"/>
        </w:rPr>
        <w:t>renseignements</w:t>
      </w:r>
      <w:r w:rsidR="00271C94" w:rsidRPr="001B761A">
        <w:rPr>
          <w:highlight w:val="lightGray"/>
        </w:rPr>
        <w:t xml:space="preserve"> </w:t>
      </w:r>
      <w:r w:rsidRPr="001B761A">
        <w:rPr>
          <w:highlight w:val="lightGray"/>
        </w:rPr>
        <w:t>suivants :</w:t>
      </w:r>
    </w:p>
    <w:p w14:paraId="5FB2128E" w14:textId="658DEB27" w:rsidR="00FC554B" w:rsidRDefault="00713BAC" w:rsidP="00140D0A">
      <w:pPr>
        <w:pStyle w:val="TEQPuceniveau1"/>
        <w:contextualSpacing w:val="0"/>
        <w:rPr>
          <w:highlight w:val="lightGray"/>
        </w:rPr>
      </w:pPr>
      <w:proofErr w:type="gramStart"/>
      <w:r>
        <w:rPr>
          <w:highlight w:val="lightGray"/>
        </w:rPr>
        <w:t>c</w:t>
      </w:r>
      <w:r w:rsidR="00FC554B" w:rsidRPr="001B761A">
        <w:rPr>
          <w:highlight w:val="lightGray"/>
        </w:rPr>
        <w:t>oûts</w:t>
      </w:r>
      <w:proofErr w:type="gramEnd"/>
      <w:r w:rsidR="00FC554B" w:rsidRPr="001B761A">
        <w:rPr>
          <w:highlight w:val="lightGray"/>
        </w:rPr>
        <w:t xml:space="preserve"> d’investissement</w:t>
      </w:r>
      <w:r w:rsidR="00E06978">
        <w:rPr>
          <w:highlight w:val="lightGray"/>
        </w:rPr>
        <w:t xml:space="preserve"> (équipement, installation</w:t>
      </w:r>
      <w:r w:rsidR="00ED5C4D">
        <w:rPr>
          <w:highlight w:val="lightGray"/>
        </w:rPr>
        <w:t>, formation</w:t>
      </w:r>
      <w:r w:rsidR="00E06978">
        <w:rPr>
          <w:highlight w:val="lightGray"/>
        </w:rPr>
        <w:t>)</w:t>
      </w:r>
      <w:r>
        <w:rPr>
          <w:highlight w:val="lightGray"/>
        </w:rPr>
        <w:t>;</w:t>
      </w:r>
    </w:p>
    <w:p w14:paraId="54398749" w14:textId="10832FF5" w:rsidR="00ED5C4D" w:rsidRDefault="00713BAC" w:rsidP="00140D0A">
      <w:pPr>
        <w:pStyle w:val="TEQPuceniveau1"/>
        <w:contextualSpacing w:val="0"/>
        <w:rPr>
          <w:highlight w:val="lightGray"/>
        </w:rPr>
      </w:pPr>
      <w:proofErr w:type="gramStart"/>
      <w:r>
        <w:rPr>
          <w:highlight w:val="lightGray"/>
        </w:rPr>
        <w:t>c</w:t>
      </w:r>
      <w:r w:rsidR="00ED5C4D">
        <w:rPr>
          <w:highlight w:val="lightGray"/>
        </w:rPr>
        <w:t>oûts</w:t>
      </w:r>
      <w:proofErr w:type="gramEnd"/>
      <w:r w:rsidR="00ED5C4D">
        <w:rPr>
          <w:highlight w:val="lightGray"/>
        </w:rPr>
        <w:t xml:space="preserve"> en ressources humaines (employés en formation, planification, etc.)</w:t>
      </w:r>
      <w:r>
        <w:rPr>
          <w:highlight w:val="lightGray"/>
        </w:rPr>
        <w:t>;</w:t>
      </w:r>
    </w:p>
    <w:p w14:paraId="4D7EAA00" w14:textId="13D375FD" w:rsidR="00E06978" w:rsidRPr="001B761A" w:rsidRDefault="00713BAC" w:rsidP="00140D0A">
      <w:pPr>
        <w:pStyle w:val="TEQPuceniveau1"/>
        <w:contextualSpacing w:val="0"/>
        <w:rPr>
          <w:highlight w:val="lightGray"/>
        </w:rPr>
      </w:pPr>
      <w:proofErr w:type="gramStart"/>
      <w:r>
        <w:rPr>
          <w:highlight w:val="lightGray"/>
        </w:rPr>
        <w:t>s</w:t>
      </w:r>
      <w:r w:rsidR="00E06978">
        <w:rPr>
          <w:highlight w:val="lightGray"/>
        </w:rPr>
        <w:t>ubventions</w:t>
      </w:r>
      <w:proofErr w:type="gramEnd"/>
      <w:r w:rsidR="00ED5C4D">
        <w:rPr>
          <w:highlight w:val="lightGray"/>
        </w:rPr>
        <w:t xml:space="preserve"> potentielles</w:t>
      </w:r>
      <w:r>
        <w:rPr>
          <w:highlight w:val="lightGray"/>
        </w:rPr>
        <w:t>;</w:t>
      </w:r>
    </w:p>
    <w:p w14:paraId="0F4CA8BB" w14:textId="3262364A" w:rsidR="00FC554B" w:rsidRPr="001B761A" w:rsidRDefault="00713BAC" w:rsidP="00140D0A">
      <w:pPr>
        <w:pStyle w:val="TEQPuceniveau1"/>
        <w:contextualSpacing w:val="0"/>
        <w:rPr>
          <w:highlight w:val="lightGray"/>
        </w:rPr>
      </w:pPr>
      <w:proofErr w:type="gramStart"/>
      <w:r>
        <w:rPr>
          <w:highlight w:val="lightGray"/>
        </w:rPr>
        <w:t>s</w:t>
      </w:r>
      <w:r w:rsidR="00E06978">
        <w:rPr>
          <w:highlight w:val="lightGray"/>
        </w:rPr>
        <w:t>urco</w:t>
      </w:r>
      <w:r w:rsidR="0017433D">
        <w:rPr>
          <w:highlight w:val="lightGray"/>
        </w:rPr>
        <w:t>û</w:t>
      </w:r>
      <w:r w:rsidR="00E06978">
        <w:rPr>
          <w:highlight w:val="lightGray"/>
        </w:rPr>
        <w:t>ts</w:t>
      </w:r>
      <w:proofErr w:type="gramEnd"/>
      <w:r w:rsidR="00FC554B" w:rsidRPr="001B761A">
        <w:rPr>
          <w:highlight w:val="lightGray"/>
        </w:rPr>
        <w:t xml:space="preserve"> récurrents </w:t>
      </w:r>
      <w:r w:rsidR="00ED5C4D">
        <w:rPr>
          <w:highlight w:val="lightGray"/>
        </w:rPr>
        <w:t xml:space="preserve">annuels </w:t>
      </w:r>
      <w:r w:rsidR="00FC554B" w:rsidRPr="001B761A">
        <w:rPr>
          <w:highlight w:val="lightGray"/>
        </w:rPr>
        <w:t>(</w:t>
      </w:r>
      <w:r w:rsidR="00ED5C4D">
        <w:rPr>
          <w:highlight w:val="lightGray"/>
        </w:rPr>
        <w:t>maintenance</w:t>
      </w:r>
      <w:r w:rsidR="00FC554B" w:rsidRPr="001B761A">
        <w:rPr>
          <w:highlight w:val="lightGray"/>
        </w:rPr>
        <w:t>, mises à jour, etc</w:t>
      </w:r>
      <w:r w:rsidR="00903E58">
        <w:rPr>
          <w:highlight w:val="lightGray"/>
        </w:rPr>
        <w:t>.)</w:t>
      </w:r>
      <w:r>
        <w:rPr>
          <w:highlight w:val="lightGray"/>
        </w:rPr>
        <w:t>;</w:t>
      </w:r>
    </w:p>
    <w:p w14:paraId="0AF1C289" w14:textId="7CC98461" w:rsidR="00FC554B" w:rsidRPr="001B761A" w:rsidRDefault="00713BAC" w:rsidP="00140D0A">
      <w:pPr>
        <w:pStyle w:val="TEQPuceniveau1"/>
        <w:contextualSpacing w:val="0"/>
        <w:rPr>
          <w:highlight w:val="lightGray"/>
        </w:rPr>
      </w:pPr>
      <w:proofErr w:type="gramStart"/>
      <w:r>
        <w:rPr>
          <w:highlight w:val="lightGray"/>
        </w:rPr>
        <w:t>é</w:t>
      </w:r>
      <w:r w:rsidR="00FC554B" w:rsidRPr="001B761A">
        <w:rPr>
          <w:highlight w:val="lightGray"/>
        </w:rPr>
        <w:t>conomies</w:t>
      </w:r>
      <w:proofErr w:type="gramEnd"/>
      <w:r w:rsidR="00FC554B" w:rsidRPr="001B761A">
        <w:rPr>
          <w:highlight w:val="lightGray"/>
        </w:rPr>
        <w:t xml:space="preserve"> </w:t>
      </w:r>
      <w:r w:rsidR="00E06978">
        <w:rPr>
          <w:highlight w:val="lightGray"/>
        </w:rPr>
        <w:t>annuelles (</w:t>
      </w:r>
      <w:r w:rsidR="00FC554B" w:rsidRPr="001B761A">
        <w:rPr>
          <w:highlight w:val="lightGray"/>
        </w:rPr>
        <w:t>carburant</w:t>
      </w:r>
      <w:r w:rsidR="00E06978">
        <w:rPr>
          <w:highlight w:val="lightGray"/>
        </w:rPr>
        <w:t>, entretien, GES)</w:t>
      </w:r>
      <w:r>
        <w:rPr>
          <w:highlight w:val="lightGray"/>
        </w:rPr>
        <w:t>;</w:t>
      </w:r>
    </w:p>
    <w:p w14:paraId="77C0C8E0" w14:textId="59E872B9" w:rsidR="00C21463" w:rsidRDefault="00713BAC" w:rsidP="00140D0A">
      <w:pPr>
        <w:pStyle w:val="TEQPuceniveau1"/>
        <w:contextualSpacing w:val="0"/>
        <w:rPr>
          <w:highlight w:val="lightGray"/>
        </w:rPr>
      </w:pPr>
      <w:proofErr w:type="gramStart"/>
      <w:r>
        <w:rPr>
          <w:highlight w:val="lightGray"/>
        </w:rPr>
        <w:t>d</w:t>
      </w:r>
      <w:r w:rsidR="00FC554B" w:rsidRPr="001B761A">
        <w:rPr>
          <w:highlight w:val="lightGray"/>
        </w:rPr>
        <w:t>urée</w:t>
      </w:r>
      <w:proofErr w:type="gramEnd"/>
      <w:r w:rsidR="00FC554B" w:rsidRPr="001B761A">
        <w:rPr>
          <w:highlight w:val="lightGray"/>
        </w:rPr>
        <w:t xml:space="preserve"> de vie des mesures</w:t>
      </w:r>
      <w:r>
        <w:rPr>
          <w:highlight w:val="lightGray"/>
        </w:rPr>
        <w:t>.</w:t>
      </w:r>
    </w:p>
    <w:p w14:paraId="39E721AD" w14:textId="77777777" w:rsidR="00CC777F" w:rsidRDefault="00CC777F" w:rsidP="00CC777F">
      <w:pPr>
        <w:pStyle w:val="EcoListepuces1"/>
        <w:numPr>
          <w:ilvl w:val="0"/>
          <w:numId w:val="0"/>
        </w:numPr>
        <w:ind w:left="567" w:hanging="283"/>
        <w:rPr>
          <w:highlight w:val="lightGray"/>
        </w:rPr>
      </w:pPr>
    </w:p>
    <w:p w14:paraId="7303BDB1" w14:textId="45861C37" w:rsidR="005872EE" w:rsidRDefault="005872EE" w:rsidP="00095973">
      <w:pPr>
        <w:pStyle w:val="Ecotexte"/>
        <w:rPr>
          <w:highlight w:val="lightGray"/>
        </w:rPr>
      </w:pPr>
      <w:r>
        <w:rPr>
          <w:highlight w:val="lightGray"/>
        </w:rPr>
        <w:lastRenderedPageBreak/>
        <w:t>Le tableau suivant doit être personnalisé afin d’inclure l’ensemble des coûts.</w:t>
      </w:r>
      <w:r w:rsidR="00571352">
        <w:rPr>
          <w:highlight w:val="lightGray"/>
        </w:rPr>
        <w:t xml:space="preserve"> Les </w:t>
      </w:r>
      <w:r w:rsidR="00044633">
        <w:rPr>
          <w:highlight w:val="lightGray"/>
        </w:rPr>
        <w:t xml:space="preserve">soumissions de fournisseurs, les </w:t>
      </w:r>
      <w:r w:rsidR="00571352">
        <w:rPr>
          <w:highlight w:val="lightGray"/>
        </w:rPr>
        <w:t xml:space="preserve">programmes de subventions ainsi que toutes les hypothèses utilisées dans l’évaluation des </w:t>
      </w:r>
      <w:r w:rsidR="00044633">
        <w:rPr>
          <w:highlight w:val="lightGray"/>
        </w:rPr>
        <w:t xml:space="preserve">coûts, </w:t>
      </w:r>
      <w:r w:rsidR="00713BAC">
        <w:rPr>
          <w:highlight w:val="lightGray"/>
        </w:rPr>
        <w:t xml:space="preserve">des </w:t>
      </w:r>
      <w:r w:rsidR="00044633">
        <w:rPr>
          <w:highlight w:val="lightGray"/>
        </w:rPr>
        <w:t xml:space="preserve">économies, </w:t>
      </w:r>
      <w:r w:rsidR="00713BAC">
        <w:rPr>
          <w:highlight w:val="lightGray"/>
        </w:rPr>
        <w:t xml:space="preserve">des </w:t>
      </w:r>
      <w:r w:rsidR="00044633">
        <w:rPr>
          <w:highlight w:val="lightGray"/>
        </w:rPr>
        <w:t xml:space="preserve">PRI, </w:t>
      </w:r>
      <w:r w:rsidR="00713BAC">
        <w:rPr>
          <w:highlight w:val="lightGray"/>
        </w:rPr>
        <w:t xml:space="preserve">des </w:t>
      </w:r>
      <w:r w:rsidR="00044633">
        <w:rPr>
          <w:highlight w:val="lightGray"/>
        </w:rPr>
        <w:t xml:space="preserve">gains et </w:t>
      </w:r>
      <w:r w:rsidR="00713BAC">
        <w:rPr>
          <w:highlight w:val="lightGray"/>
        </w:rPr>
        <w:t xml:space="preserve">des </w:t>
      </w:r>
      <w:r w:rsidR="00044633">
        <w:rPr>
          <w:highlight w:val="lightGray"/>
        </w:rPr>
        <w:t>réductions, etc.</w:t>
      </w:r>
      <w:r w:rsidR="00571352">
        <w:rPr>
          <w:highlight w:val="lightGray"/>
        </w:rPr>
        <w:t xml:space="preserve"> doivent être fournis</w:t>
      </w:r>
      <w:r w:rsidR="00044633">
        <w:rPr>
          <w:highlight w:val="lightGray"/>
        </w:rPr>
        <w:t xml:space="preserve"> en annexe</w:t>
      </w:r>
      <w:r w:rsidR="00571352">
        <w:rPr>
          <w:highlight w:val="lightGray"/>
        </w:rPr>
        <w:t>.</w:t>
      </w:r>
    </w:p>
    <w:p w14:paraId="719112F4" w14:textId="28BEFB1E" w:rsidR="00CA482B" w:rsidRPr="00140D0A" w:rsidRDefault="00CA482B" w:rsidP="00D14DA6">
      <w:pPr>
        <w:pStyle w:val="Ecolgendetableau"/>
        <w:rPr>
          <w:color w:val="auto"/>
        </w:rPr>
      </w:pPr>
      <w:bookmarkStart w:id="11" w:name="_Toc479939644"/>
      <w:r w:rsidRPr="00140D0A">
        <w:rPr>
          <w:color w:val="auto"/>
        </w:rPr>
        <w:t>Tableau</w:t>
      </w:r>
      <w:r w:rsidR="00230E35" w:rsidRPr="00140D0A">
        <w:rPr>
          <w:rFonts w:hint="eastAsia"/>
          <w:color w:val="auto"/>
        </w:rPr>
        <w:t> </w:t>
      </w:r>
      <w:r w:rsidR="00312FDC" w:rsidRPr="00140D0A">
        <w:rPr>
          <w:noProof/>
          <w:color w:val="auto"/>
        </w:rPr>
        <w:fldChar w:fldCharType="begin"/>
      </w:r>
      <w:r w:rsidR="00312FDC" w:rsidRPr="00140D0A">
        <w:rPr>
          <w:noProof/>
          <w:color w:val="auto"/>
        </w:rPr>
        <w:instrText xml:space="preserve"> SEQ Tableau \* ARABIC </w:instrText>
      </w:r>
      <w:r w:rsidR="00312FDC" w:rsidRPr="00140D0A">
        <w:rPr>
          <w:noProof/>
          <w:color w:val="auto"/>
        </w:rPr>
        <w:fldChar w:fldCharType="separate"/>
      </w:r>
      <w:r w:rsidR="000F1765" w:rsidRPr="00140D0A">
        <w:rPr>
          <w:noProof/>
          <w:color w:val="auto"/>
        </w:rPr>
        <w:t>2</w:t>
      </w:r>
      <w:r w:rsidR="00312FDC" w:rsidRPr="00140D0A">
        <w:rPr>
          <w:noProof/>
          <w:color w:val="auto"/>
        </w:rPr>
        <w:fldChar w:fldCharType="end"/>
      </w:r>
      <w:r w:rsidRPr="00140D0A">
        <w:rPr>
          <w:color w:val="auto"/>
        </w:rPr>
        <w:t> :</w:t>
      </w:r>
      <w:r w:rsidR="001B761A" w:rsidRPr="00140D0A">
        <w:rPr>
          <w:color w:val="auto"/>
        </w:rPr>
        <w:t xml:space="preserve"> </w:t>
      </w:r>
      <w:r w:rsidR="00CC777F" w:rsidRPr="00140D0A">
        <w:rPr>
          <w:color w:val="auto"/>
        </w:rPr>
        <w:t>Analyse des coûts de la mesure ABC</w:t>
      </w:r>
      <w:bookmarkEnd w:id="11"/>
    </w:p>
    <w:tbl>
      <w:tblPr>
        <w:tblStyle w:val="Econoler1"/>
        <w:tblW w:w="5000" w:type="pct"/>
        <w:tblBorders>
          <w:top w:val="single" w:sz="4" w:space="0" w:color="7AC143"/>
          <w:left w:val="none" w:sz="0" w:space="0" w:color="auto"/>
          <w:bottom w:val="single" w:sz="4" w:space="0" w:color="7AC143"/>
          <w:right w:val="none" w:sz="0" w:space="0" w:color="auto"/>
          <w:insideH w:val="single" w:sz="4" w:space="0" w:color="7AC143"/>
          <w:insideV w:val="single" w:sz="4" w:space="0" w:color="7AC143"/>
        </w:tblBorders>
        <w:tblLook w:val="04A0" w:firstRow="1" w:lastRow="0" w:firstColumn="1" w:lastColumn="0" w:noHBand="0" w:noVBand="1"/>
      </w:tblPr>
      <w:tblGrid>
        <w:gridCol w:w="4836"/>
        <w:gridCol w:w="1269"/>
        <w:gridCol w:w="1269"/>
        <w:gridCol w:w="1266"/>
      </w:tblGrid>
      <w:tr w:rsidR="00140D0A" w:rsidRPr="00140D0A" w14:paraId="7AB21704" w14:textId="77777777" w:rsidTr="008F6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07340"/>
            <w:noWrap/>
          </w:tcPr>
          <w:p w14:paraId="65910AF5" w14:textId="77777777" w:rsidR="00CC777F" w:rsidRPr="00140D0A" w:rsidRDefault="004263B5" w:rsidP="00271C94">
            <w:pPr>
              <w:pStyle w:val="Ecotableautitre"/>
              <w:rPr>
                <w:color w:val="FFFFFF" w:themeColor="background1"/>
              </w:rPr>
            </w:pPr>
            <w:r w:rsidRPr="00140D0A">
              <w:rPr>
                <w:color w:val="FFFFFF" w:themeColor="background1"/>
              </w:rPr>
              <w:t>Éléments</w:t>
            </w:r>
          </w:p>
        </w:tc>
        <w:tc>
          <w:tcPr>
            <w:tcW w:w="84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07340"/>
          </w:tcPr>
          <w:p w14:paraId="085E3DA3" w14:textId="77777777" w:rsidR="00CC777F" w:rsidRPr="00140D0A" w:rsidRDefault="00CC777F" w:rsidP="00903E58">
            <w:pPr>
              <w:pStyle w:val="Ecotableautitr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140D0A">
              <w:rPr>
                <w:color w:val="FFFFFF" w:themeColor="background1"/>
              </w:rPr>
              <w:t>Option A</w:t>
            </w:r>
          </w:p>
        </w:tc>
        <w:tc>
          <w:tcPr>
            <w:tcW w:w="84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07340"/>
          </w:tcPr>
          <w:p w14:paraId="226F4785" w14:textId="77777777" w:rsidR="00CC777F" w:rsidRPr="00140D0A" w:rsidRDefault="00CC777F" w:rsidP="00903E58">
            <w:pPr>
              <w:pStyle w:val="Ecotableautitr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140D0A">
              <w:rPr>
                <w:color w:val="FFFFFF" w:themeColor="background1"/>
              </w:rPr>
              <w:t>Option B</w:t>
            </w:r>
          </w:p>
        </w:tc>
        <w:tc>
          <w:tcPr>
            <w:tcW w:w="8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07340"/>
          </w:tcPr>
          <w:p w14:paraId="221780BA" w14:textId="77777777" w:rsidR="00CC777F" w:rsidRPr="00140D0A" w:rsidRDefault="00CC777F" w:rsidP="00271C94">
            <w:pPr>
              <w:pStyle w:val="Ecotableautitr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140D0A">
              <w:rPr>
                <w:color w:val="FFFFFF" w:themeColor="background1"/>
              </w:rPr>
              <w:t>Option C</w:t>
            </w:r>
          </w:p>
        </w:tc>
      </w:tr>
      <w:tr w:rsidR="00140D0A" w:rsidRPr="00140D0A" w14:paraId="38D4915C" w14:textId="77777777" w:rsidTr="008F6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5" w:type="pct"/>
            <w:shd w:val="clear" w:color="auto" w:fill="7AC143"/>
            <w:noWrap/>
          </w:tcPr>
          <w:p w14:paraId="1D29DE2E" w14:textId="05AB69C1" w:rsidR="00DC6507" w:rsidRPr="00140D0A" w:rsidRDefault="00DC6507" w:rsidP="00044633">
            <w:pPr>
              <w:pStyle w:val="Ecotableautexte"/>
              <w:rPr>
                <w:b/>
                <w:color w:val="FFFFFF" w:themeColor="background1"/>
              </w:rPr>
            </w:pPr>
            <w:r w:rsidRPr="00140D0A">
              <w:rPr>
                <w:b/>
                <w:color w:val="FFFFFF" w:themeColor="background1"/>
              </w:rPr>
              <w:t xml:space="preserve">Coûts d’implantation </w:t>
            </w:r>
            <w:r w:rsidR="0032234E" w:rsidRPr="00140D0A">
              <w:rPr>
                <w:b/>
                <w:color w:val="FFFFFF" w:themeColor="background1"/>
              </w:rPr>
              <w:t>net</w:t>
            </w:r>
            <w:r w:rsidR="00C62BDE" w:rsidRPr="00140D0A">
              <w:rPr>
                <w:b/>
                <w:color w:val="FFFFFF" w:themeColor="background1"/>
              </w:rPr>
              <w:t>s</w:t>
            </w:r>
            <w:r w:rsidR="0032234E" w:rsidRPr="00140D0A">
              <w:rPr>
                <w:b/>
                <w:color w:val="FFFFFF" w:themeColor="background1"/>
              </w:rPr>
              <w:t xml:space="preserve"> </w:t>
            </w:r>
            <w:r w:rsidRPr="00140D0A">
              <w:rPr>
                <w:b/>
                <w:color w:val="FFFFFF" w:themeColor="background1"/>
              </w:rPr>
              <w:t>($)</w:t>
            </w:r>
          </w:p>
        </w:tc>
        <w:tc>
          <w:tcPr>
            <w:tcW w:w="849" w:type="pct"/>
            <w:shd w:val="clear" w:color="auto" w:fill="7AC143"/>
          </w:tcPr>
          <w:p w14:paraId="6A3D4993" w14:textId="77777777" w:rsidR="00DC6507" w:rsidRPr="00140D0A" w:rsidRDefault="00DC6507" w:rsidP="00271C94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849" w:type="pct"/>
            <w:shd w:val="clear" w:color="auto" w:fill="7AC143"/>
          </w:tcPr>
          <w:p w14:paraId="4C3C7574" w14:textId="77777777" w:rsidR="00DC6507" w:rsidRPr="00140D0A" w:rsidRDefault="00DC6507" w:rsidP="00271C94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847" w:type="pct"/>
            <w:shd w:val="clear" w:color="auto" w:fill="7AC143"/>
          </w:tcPr>
          <w:p w14:paraId="4672AFF1" w14:textId="77777777" w:rsidR="00DC6507" w:rsidRPr="00140D0A" w:rsidRDefault="00DC6507" w:rsidP="00271C94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</w:tr>
      <w:tr w:rsidR="00DC6507" w14:paraId="50DFD1E2" w14:textId="77777777" w:rsidTr="008F67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5" w:type="pct"/>
            <w:noWrap/>
          </w:tcPr>
          <w:p w14:paraId="4DD943F9" w14:textId="3546C6BB" w:rsidR="00DC6507" w:rsidRPr="00271C94" w:rsidRDefault="00DC6507" w:rsidP="007E6827">
            <w:pPr>
              <w:pStyle w:val="Ecotableautexte"/>
            </w:pPr>
            <w:r>
              <w:t>Équipement/</w:t>
            </w:r>
            <w:r w:rsidR="007E6827">
              <w:t xml:space="preserve">immatriculations </w:t>
            </w:r>
            <w:r>
              <w:t>($)</w:t>
            </w:r>
          </w:p>
        </w:tc>
        <w:tc>
          <w:tcPr>
            <w:tcW w:w="849" w:type="pct"/>
          </w:tcPr>
          <w:p w14:paraId="23118139" w14:textId="77777777" w:rsidR="00DC6507" w:rsidRPr="00271C94" w:rsidRDefault="00DC6507" w:rsidP="00271C94">
            <w:pPr>
              <w:pStyle w:val="Ecotableautexte"/>
              <w:ind w:righ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49" w:type="pct"/>
          </w:tcPr>
          <w:p w14:paraId="71973268" w14:textId="77777777" w:rsidR="00DC6507" w:rsidRPr="00271C94" w:rsidRDefault="00DC6507" w:rsidP="00271C94">
            <w:pPr>
              <w:pStyle w:val="Ecotableautexte"/>
              <w:ind w:righ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47" w:type="pct"/>
          </w:tcPr>
          <w:p w14:paraId="5075C3A8" w14:textId="77777777" w:rsidR="00DC6507" w:rsidRPr="00271C94" w:rsidRDefault="00DC6507" w:rsidP="00271C94">
            <w:pPr>
              <w:pStyle w:val="Ecotableautexte"/>
              <w:ind w:righ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C6507" w14:paraId="50344F6C" w14:textId="77777777" w:rsidTr="008F6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5" w:type="pct"/>
            <w:noWrap/>
          </w:tcPr>
          <w:p w14:paraId="35839A60" w14:textId="77777777" w:rsidR="00CC777F" w:rsidRPr="00271C94" w:rsidRDefault="00DC6507" w:rsidP="00DC6507">
            <w:pPr>
              <w:pStyle w:val="Ecotableautexte"/>
            </w:pPr>
            <w:r>
              <w:t>Installation ($)</w:t>
            </w:r>
          </w:p>
        </w:tc>
        <w:tc>
          <w:tcPr>
            <w:tcW w:w="849" w:type="pct"/>
          </w:tcPr>
          <w:p w14:paraId="14C63576" w14:textId="77777777" w:rsidR="00CC777F" w:rsidRPr="00271C94" w:rsidRDefault="00CC777F" w:rsidP="00271C94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pct"/>
          </w:tcPr>
          <w:p w14:paraId="12FDA884" w14:textId="77777777" w:rsidR="00CC777F" w:rsidRPr="00271C94" w:rsidRDefault="00CC777F" w:rsidP="00271C94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7" w:type="pct"/>
          </w:tcPr>
          <w:p w14:paraId="28368FB8" w14:textId="77777777" w:rsidR="00CC777F" w:rsidRPr="00271C94" w:rsidRDefault="00CC777F" w:rsidP="00271C94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7231" w14:paraId="4815DD6D" w14:textId="77777777" w:rsidTr="008F67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5" w:type="pct"/>
            <w:noWrap/>
          </w:tcPr>
          <w:p w14:paraId="2AAB3ABE" w14:textId="77777777" w:rsidR="008A7231" w:rsidRDefault="008A7231" w:rsidP="00ED2024">
            <w:pPr>
              <w:pStyle w:val="Ecotableautexte"/>
            </w:pPr>
            <w:r>
              <w:t>Formation ($)</w:t>
            </w:r>
          </w:p>
        </w:tc>
        <w:tc>
          <w:tcPr>
            <w:tcW w:w="849" w:type="pct"/>
          </w:tcPr>
          <w:p w14:paraId="05F941F3" w14:textId="77777777" w:rsidR="008A7231" w:rsidRPr="00271C94" w:rsidRDefault="008A7231" w:rsidP="00ED2024">
            <w:pPr>
              <w:pStyle w:val="Ecotableautexte"/>
              <w:ind w:righ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49" w:type="pct"/>
          </w:tcPr>
          <w:p w14:paraId="4663C039" w14:textId="77777777" w:rsidR="008A7231" w:rsidRPr="00271C94" w:rsidRDefault="008A7231" w:rsidP="00ED2024">
            <w:pPr>
              <w:pStyle w:val="Ecotableautexte"/>
              <w:ind w:righ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47" w:type="pct"/>
          </w:tcPr>
          <w:p w14:paraId="7BD22657" w14:textId="77777777" w:rsidR="008A7231" w:rsidRPr="00271C94" w:rsidRDefault="008A7231" w:rsidP="00ED2024">
            <w:pPr>
              <w:pStyle w:val="Ecotableautexte"/>
              <w:ind w:righ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A7231" w14:paraId="382EFB97" w14:textId="77777777" w:rsidTr="008F6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5" w:type="pct"/>
            <w:noWrap/>
          </w:tcPr>
          <w:p w14:paraId="6E7FB446" w14:textId="36B97DA2" w:rsidR="008A7231" w:rsidRDefault="008A7231" w:rsidP="00ED2024">
            <w:pPr>
              <w:pStyle w:val="Ecotableautexte"/>
            </w:pPr>
            <w:r>
              <w:t>Ressources humaines ($)</w:t>
            </w:r>
          </w:p>
        </w:tc>
        <w:tc>
          <w:tcPr>
            <w:tcW w:w="849" w:type="pct"/>
          </w:tcPr>
          <w:p w14:paraId="3433D50C" w14:textId="77777777" w:rsidR="008A7231" w:rsidRPr="00271C94" w:rsidRDefault="008A7231" w:rsidP="00ED2024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pct"/>
          </w:tcPr>
          <w:p w14:paraId="4380EB53" w14:textId="77777777" w:rsidR="008A7231" w:rsidRPr="00271C94" w:rsidRDefault="008A7231" w:rsidP="00ED2024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7" w:type="pct"/>
          </w:tcPr>
          <w:p w14:paraId="43D0B14F" w14:textId="77777777" w:rsidR="008A7231" w:rsidRPr="00271C94" w:rsidRDefault="008A7231" w:rsidP="00ED2024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6507" w14:paraId="30D2CF9E" w14:textId="77777777" w:rsidTr="008F67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5" w:type="pct"/>
            <w:noWrap/>
          </w:tcPr>
          <w:p w14:paraId="01D7CA50" w14:textId="645953DB" w:rsidR="00DC6507" w:rsidRDefault="00DC6507" w:rsidP="00271C94">
            <w:pPr>
              <w:pStyle w:val="Ecotableautexte"/>
            </w:pPr>
            <w:r>
              <w:t>Autre</w:t>
            </w:r>
            <w:r w:rsidR="00713BAC">
              <w:t xml:space="preserve"> </w:t>
            </w:r>
            <w:r>
              <w:t>($)</w:t>
            </w:r>
          </w:p>
        </w:tc>
        <w:tc>
          <w:tcPr>
            <w:tcW w:w="849" w:type="pct"/>
          </w:tcPr>
          <w:p w14:paraId="4E791E00" w14:textId="77777777" w:rsidR="00DC6507" w:rsidRPr="00271C94" w:rsidRDefault="00DC6507" w:rsidP="00271C94">
            <w:pPr>
              <w:pStyle w:val="Ecotableautexte"/>
              <w:ind w:righ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49" w:type="pct"/>
          </w:tcPr>
          <w:p w14:paraId="1780D606" w14:textId="77777777" w:rsidR="00DC6507" w:rsidRPr="00271C94" w:rsidRDefault="00DC6507" w:rsidP="00271C94">
            <w:pPr>
              <w:pStyle w:val="Ecotableautexte"/>
              <w:ind w:righ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47" w:type="pct"/>
          </w:tcPr>
          <w:p w14:paraId="449F5D80" w14:textId="77777777" w:rsidR="00DC6507" w:rsidRPr="00271C94" w:rsidRDefault="00DC6507" w:rsidP="00271C94">
            <w:pPr>
              <w:pStyle w:val="Ecotableautexte"/>
              <w:ind w:righ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D4A82" w14:paraId="4135A3B3" w14:textId="77777777" w:rsidTr="008F6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5" w:type="pct"/>
            <w:shd w:val="clear" w:color="auto" w:fill="FFFFFF" w:themeFill="background1"/>
            <w:noWrap/>
          </w:tcPr>
          <w:p w14:paraId="2273AB41" w14:textId="77777777" w:rsidR="00CC777F" w:rsidRPr="00271C94" w:rsidRDefault="00DC6507" w:rsidP="00271C94">
            <w:pPr>
              <w:pStyle w:val="Ecotableautexte"/>
            </w:pPr>
            <w:r>
              <w:t>Subventions ($)</w:t>
            </w:r>
          </w:p>
        </w:tc>
        <w:tc>
          <w:tcPr>
            <w:tcW w:w="849" w:type="pct"/>
            <w:shd w:val="clear" w:color="auto" w:fill="FFFFFF" w:themeFill="background1"/>
          </w:tcPr>
          <w:p w14:paraId="4A7DA1B2" w14:textId="77777777" w:rsidR="00CC777F" w:rsidRPr="00271C94" w:rsidRDefault="00CC777F" w:rsidP="00271C94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pct"/>
            <w:shd w:val="clear" w:color="auto" w:fill="FFFFFF" w:themeFill="background1"/>
          </w:tcPr>
          <w:p w14:paraId="50B115A3" w14:textId="77777777" w:rsidR="00CC777F" w:rsidRPr="00271C94" w:rsidRDefault="00CC777F" w:rsidP="00271C94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7" w:type="pct"/>
            <w:shd w:val="clear" w:color="auto" w:fill="FFFFFF" w:themeFill="background1"/>
          </w:tcPr>
          <w:p w14:paraId="3497DE3D" w14:textId="77777777" w:rsidR="00CC777F" w:rsidRPr="00271C94" w:rsidRDefault="00CC777F" w:rsidP="00271C94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6507" w:rsidRPr="00140D0A" w14:paraId="76DBBD60" w14:textId="77777777" w:rsidTr="008F67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5" w:type="pct"/>
            <w:shd w:val="clear" w:color="auto" w:fill="7AC143"/>
            <w:noWrap/>
          </w:tcPr>
          <w:p w14:paraId="41D5E630" w14:textId="44F5513B" w:rsidR="00DC6507" w:rsidRPr="00140D0A" w:rsidRDefault="00DC6507" w:rsidP="00DD4A82">
            <w:pPr>
              <w:pStyle w:val="Ecotableautexte"/>
              <w:rPr>
                <w:b/>
                <w:color w:val="FFFFFF" w:themeColor="background1"/>
              </w:rPr>
            </w:pPr>
            <w:r w:rsidRPr="00140D0A">
              <w:rPr>
                <w:b/>
                <w:color w:val="FFFFFF" w:themeColor="background1"/>
              </w:rPr>
              <w:t>Économies</w:t>
            </w:r>
            <w:r w:rsidR="00DD4A82" w:rsidRPr="00140D0A">
              <w:rPr>
                <w:b/>
                <w:color w:val="FFFFFF" w:themeColor="background1"/>
              </w:rPr>
              <w:t xml:space="preserve"> (</w:t>
            </w:r>
            <w:r w:rsidR="00713BAC" w:rsidRPr="00140D0A">
              <w:rPr>
                <w:b/>
                <w:color w:val="FFFFFF" w:themeColor="background1"/>
              </w:rPr>
              <w:t>s</w:t>
            </w:r>
            <w:r w:rsidR="008A7231" w:rsidRPr="00140D0A">
              <w:rPr>
                <w:b/>
                <w:color w:val="FFFFFF" w:themeColor="background1"/>
              </w:rPr>
              <w:t>urco</w:t>
            </w:r>
            <w:r w:rsidR="00C62BDE" w:rsidRPr="00140D0A">
              <w:rPr>
                <w:b/>
                <w:color w:val="FFFFFF" w:themeColor="background1"/>
              </w:rPr>
              <w:t>û</w:t>
            </w:r>
            <w:r w:rsidR="008A7231" w:rsidRPr="00140D0A">
              <w:rPr>
                <w:b/>
                <w:color w:val="FFFFFF" w:themeColor="background1"/>
              </w:rPr>
              <w:t>ts</w:t>
            </w:r>
            <w:r w:rsidR="00DD4A82" w:rsidRPr="00140D0A">
              <w:rPr>
                <w:b/>
                <w:color w:val="FFFFFF" w:themeColor="background1"/>
              </w:rPr>
              <w:t>)</w:t>
            </w:r>
            <w:r w:rsidRPr="00140D0A">
              <w:rPr>
                <w:b/>
                <w:color w:val="FFFFFF" w:themeColor="background1"/>
              </w:rPr>
              <w:t xml:space="preserve"> annuel</w:t>
            </w:r>
            <w:r w:rsidR="00C62BDE" w:rsidRPr="00140D0A">
              <w:rPr>
                <w:b/>
                <w:color w:val="FFFFFF" w:themeColor="background1"/>
              </w:rPr>
              <w:t>le</w:t>
            </w:r>
            <w:r w:rsidRPr="00140D0A">
              <w:rPr>
                <w:b/>
                <w:color w:val="FFFFFF" w:themeColor="background1"/>
              </w:rPr>
              <w:t xml:space="preserve">s </w:t>
            </w:r>
            <w:r w:rsidR="0032234E" w:rsidRPr="00140D0A">
              <w:rPr>
                <w:b/>
                <w:color w:val="FFFFFF" w:themeColor="background1"/>
              </w:rPr>
              <w:t>net</w:t>
            </w:r>
            <w:r w:rsidR="00C62BDE" w:rsidRPr="00140D0A">
              <w:rPr>
                <w:b/>
                <w:color w:val="FFFFFF" w:themeColor="background1"/>
              </w:rPr>
              <w:t>tes</w:t>
            </w:r>
            <w:r w:rsidR="0032234E" w:rsidRPr="00140D0A">
              <w:rPr>
                <w:b/>
                <w:color w:val="FFFFFF" w:themeColor="background1"/>
              </w:rPr>
              <w:t xml:space="preserve"> </w:t>
            </w:r>
            <w:r w:rsidRPr="00140D0A">
              <w:rPr>
                <w:b/>
                <w:color w:val="FFFFFF" w:themeColor="background1"/>
              </w:rPr>
              <w:t>($)</w:t>
            </w:r>
          </w:p>
        </w:tc>
        <w:tc>
          <w:tcPr>
            <w:tcW w:w="849" w:type="pct"/>
            <w:shd w:val="clear" w:color="auto" w:fill="7AC143"/>
          </w:tcPr>
          <w:p w14:paraId="45ECA950" w14:textId="77777777" w:rsidR="00DC6507" w:rsidRPr="00140D0A" w:rsidRDefault="00DC6507" w:rsidP="00140D0A">
            <w:pPr>
              <w:pStyle w:val="Ecotableautex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849" w:type="pct"/>
            <w:shd w:val="clear" w:color="auto" w:fill="7AC143"/>
          </w:tcPr>
          <w:p w14:paraId="23282ECB" w14:textId="77777777" w:rsidR="00DC6507" w:rsidRPr="00140D0A" w:rsidRDefault="00DC6507" w:rsidP="00140D0A">
            <w:pPr>
              <w:pStyle w:val="Ecotableautex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847" w:type="pct"/>
            <w:shd w:val="clear" w:color="auto" w:fill="7AC143"/>
          </w:tcPr>
          <w:p w14:paraId="5797D539" w14:textId="77777777" w:rsidR="00DC6507" w:rsidRPr="00140D0A" w:rsidRDefault="00DC6507" w:rsidP="00140D0A">
            <w:pPr>
              <w:pStyle w:val="Ecotableautex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</w:tr>
      <w:tr w:rsidR="00DC6507" w14:paraId="4CCE7B04" w14:textId="77777777" w:rsidTr="008F6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5" w:type="pct"/>
            <w:noWrap/>
          </w:tcPr>
          <w:p w14:paraId="66FD0BA0" w14:textId="452A1BB9" w:rsidR="00AB4B5B" w:rsidRPr="00271C94" w:rsidRDefault="008A7231" w:rsidP="00EC6807">
            <w:pPr>
              <w:pStyle w:val="Ecotableautexte"/>
            </w:pPr>
            <w:r>
              <w:t>Maintenance</w:t>
            </w:r>
            <w:r w:rsidR="00EC6807">
              <w:t xml:space="preserve"> et </w:t>
            </w:r>
            <w:r>
              <w:t xml:space="preserve">mise à jour </w:t>
            </w:r>
            <w:r w:rsidR="00DC6507">
              <w:t>($)</w:t>
            </w:r>
          </w:p>
        </w:tc>
        <w:tc>
          <w:tcPr>
            <w:tcW w:w="849" w:type="pct"/>
          </w:tcPr>
          <w:p w14:paraId="14B3EDCB" w14:textId="77777777" w:rsidR="00AB4B5B" w:rsidRPr="00271C94" w:rsidRDefault="00AB4B5B" w:rsidP="00271C94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pct"/>
          </w:tcPr>
          <w:p w14:paraId="55B6311A" w14:textId="77777777" w:rsidR="00AB4B5B" w:rsidRPr="00271C94" w:rsidRDefault="00AB4B5B" w:rsidP="00271C94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7" w:type="pct"/>
          </w:tcPr>
          <w:p w14:paraId="4986A0AA" w14:textId="77777777" w:rsidR="00AB4B5B" w:rsidRPr="00271C94" w:rsidRDefault="00AB4B5B" w:rsidP="00271C94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6507" w14:paraId="7FEE1541" w14:textId="77777777" w:rsidTr="008F67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5" w:type="pct"/>
            <w:noWrap/>
          </w:tcPr>
          <w:p w14:paraId="28521974" w14:textId="61E57B3B" w:rsidR="00DC6507" w:rsidRDefault="007E6827" w:rsidP="00271C94">
            <w:pPr>
              <w:pStyle w:val="Ecotableautexte"/>
            </w:pPr>
            <w:r>
              <w:t xml:space="preserve">Immatriculations </w:t>
            </w:r>
            <w:r w:rsidR="00DC6507">
              <w:t>($)</w:t>
            </w:r>
          </w:p>
        </w:tc>
        <w:tc>
          <w:tcPr>
            <w:tcW w:w="849" w:type="pct"/>
          </w:tcPr>
          <w:p w14:paraId="70A7382D" w14:textId="77777777" w:rsidR="00DC6507" w:rsidRPr="00271C94" w:rsidRDefault="00DC6507" w:rsidP="00271C94">
            <w:pPr>
              <w:pStyle w:val="Ecotableautexte"/>
              <w:ind w:righ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49" w:type="pct"/>
          </w:tcPr>
          <w:p w14:paraId="5A2309A9" w14:textId="77777777" w:rsidR="00DC6507" w:rsidRPr="00271C94" w:rsidRDefault="00DC6507" w:rsidP="00271C94">
            <w:pPr>
              <w:pStyle w:val="Ecotableautexte"/>
              <w:ind w:righ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47" w:type="pct"/>
          </w:tcPr>
          <w:p w14:paraId="0D368738" w14:textId="77777777" w:rsidR="00DC6507" w:rsidRPr="00271C94" w:rsidRDefault="00DC6507" w:rsidP="00271C94">
            <w:pPr>
              <w:pStyle w:val="Ecotableautexte"/>
              <w:ind w:righ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C6507" w14:paraId="6C65D572" w14:textId="77777777" w:rsidTr="008F6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5" w:type="pct"/>
            <w:noWrap/>
          </w:tcPr>
          <w:p w14:paraId="6BB25B5E" w14:textId="77777777" w:rsidR="00AB4B5B" w:rsidRPr="00271C94" w:rsidRDefault="00DC6507" w:rsidP="00271C94">
            <w:pPr>
              <w:pStyle w:val="Ecotableautexte"/>
            </w:pPr>
            <w:r>
              <w:t>Autres ($)</w:t>
            </w:r>
          </w:p>
        </w:tc>
        <w:tc>
          <w:tcPr>
            <w:tcW w:w="849" w:type="pct"/>
          </w:tcPr>
          <w:p w14:paraId="34680F9F" w14:textId="77777777" w:rsidR="00AB4B5B" w:rsidRPr="00271C94" w:rsidRDefault="00AB4B5B" w:rsidP="00271C94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pct"/>
          </w:tcPr>
          <w:p w14:paraId="172C24F3" w14:textId="77777777" w:rsidR="00AB4B5B" w:rsidRPr="00271C94" w:rsidRDefault="00AB4B5B" w:rsidP="00271C94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7" w:type="pct"/>
          </w:tcPr>
          <w:p w14:paraId="13923E1F" w14:textId="77777777" w:rsidR="00AB4B5B" w:rsidRPr="00271C94" w:rsidRDefault="00AB4B5B" w:rsidP="00271C94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6507" w14:paraId="5DC42DFC" w14:textId="77777777" w:rsidTr="008F67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5" w:type="pct"/>
            <w:noWrap/>
          </w:tcPr>
          <w:p w14:paraId="19BA5A5F" w14:textId="299BEEEE" w:rsidR="00AB4B5B" w:rsidRPr="00271C94" w:rsidRDefault="00DD4A82" w:rsidP="00DD4A82">
            <w:pPr>
              <w:pStyle w:val="Ecotableautexte"/>
            </w:pPr>
            <w:r>
              <w:t>Économies de c</w:t>
            </w:r>
            <w:r w:rsidR="00DC6507">
              <w:t>arburant (L)</w:t>
            </w:r>
          </w:p>
        </w:tc>
        <w:tc>
          <w:tcPr>
            <w:tcW w:w="849" w:type="pct"/>
          </w:tcPr>
          <w:p w14:paraId="1D29ADFA" w14:textId="77777777" w:rsidR="00AB4B5B" w:rsidRPr="00271C94" w:rsidRDefault="00AB4B5B" w:rsidP="00271C94">
            <w:pPr>
              <w:pStyle w:val="Ecotableautexte"/>
              <w:ind w:righ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49" w:type="pct"/>
          </w:tcPr>
          <w:p w14:paraId="630423E3" w14:textId="77777777" w:rsidR="00AB4B5B" w:rsidRPr="00271C94" w:rsidRDefault="00AB4B5B" w:rsidP="00271C94">
            <w:pPr>
              <w:pStyle w:val="Ecotableautexte"/>
              <w:ind w:righ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47" w:type="pct"/>
          </w:tcPr>
          <w:p w14:paraId="30E1B407" w14:textId="77777777" w:rsidR="00AB4B5B" w:rsidRPr="00271C94" w:rsidRDefault="00AB4B5B" w:rsidP="00271C94">
            <w:pPr>
              <w:pStyle w:val="Ecotableautexte"/>
              <w:ind w:righ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C6507" w14:paraId="13EBBC31" w14:textId="77777777" w:rsidTr="008F6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5" w:type="pct"/>
            <w:noWrap/>
          </w:tcPr>
          <w:p w14:paraId="4A24F44A" w14:textId="5E29D6C8" w:rsidR="00AB4B5B" w:rsidRPr="00271C94" w:rsidRDefault="00DD4A82" w:rsidP="00DD4A82">
            <w:pPr>
              <w:pStyle w:val="Ecotableautexte"/>
            </w:pPr>
            <w:r>
              <w:t xml:space="preserve">Économies de carburant </w:t>
            </w:r>
            <w:r w:rsidR="00DC6507">
              <w:t>($)</w:t>
            </w:r>
          </w:p>
        </w:tc>
        <w:tc>
          <w:tcPr>
            <w:tcW w:w="849" w:type="pct"/>
          </w:tcPr>
          <w:p w14:paraId="06BC8943" w14:textId="77777777" w:rsidR="00AB4B5B" w:rsidRPr="00271C94" w:rsidRDefault="00AB4B5B" w:rsidP="00271C94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pct"/>
          </w:tcPr>
          <w:p w14:paraId="09EA82AB" w14:textId="77777777" w:rsidR="00AB4B5B" w:rsidRPr="00271C94" w:rsidRDefault="00AB4B5B" w:rsidP="00271C94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7" w:type="pct"/>
          </w:tcPr>
          <w:p w14:paraId="04A39DDC" w14:textId="77777777" w:rsidR="00AB4B5B" w:rsidRPr="00271C94" w:rsidRDefault="00AB4B5B" w:rsidP="00271C94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7231" w14:paraId="49F047E0" w14:textId="1E113156" w:rsidTr="008F67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5" w:type="pct"/>
            <w:shd w:val="clear" w:color="auto" w:fill="FFFFFF" w:themeFill="background1"/>
            <w:noWrap/>
          </w:tcPr>
          <w:p w14:paraId="78E21893" w14:textId="08194B40" w:rsidR="008A7231" w:rsidRPr="00EC6807" w:rsidRDefault="00EC6807" w:rsidP="00EC6807">
            <w:pPr>
              <w:pStyle w:val="Ecotableautexte"/>
            </w:pPr>
            <w:r w:rsidRPr="00EC6807">
              <w:t>Économies d’e</w:t>
            </w:r>
            <w:r w:rsidR="008A7231" w:rsidRPr="00EC6807">
              <w:t>ntretien ($)</w:t>
            </w:r>
          </w:p>
        </w:tc>
        <w:tc>
          <w:tcPr>
            <w:tcW w:w="849" w:type="pct"/>
            <w:shd w:val="clear" w:color="auto" w:fill="FFFFFF" w:themeFill="background1"/>
          </w:tcPr>
          <w:p w14:paraId="14D5B617" w14:textId="099FE6FB" w:rsidR="008A7231" w:rsidRPr="00DC6507" w:rsidRDefault="008A7231" w:rsidP="00ED2024">
            <w:pPr>
              <w:pStyle w:val="Ecotableautexte"/>
              <w:ind w:righ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49" w:type="pct"/>
            <w:shd w:val="clear" w:color="auto" w:fill="FFFFFF" w:themeFill="background1"/>
          </w:tcPr>
          <w:p w14:paraId="65B75F67" w14:textId="566CE7BA" w:rsidR="008A7231" w:rsidRPr="00DC6507" w:rsidRDefault="008A7231" w:rsidP="00ED2024">
            <w:pPr>
              <w:pStyle w:val="Ecotableautexte"/>
              <w:ind w:righ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14:paraId="46D3E475" w14:textId="2B029B6B" w:rsidR="008A7231" w:rsidRPr="00DC6507" w:rsidRDefault="008A7231" w:rsidP="00ED2024">
            <w:pPr>
              <w:pStyle w:val="Ecotableautexte"/>
              <w:ind w:righ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DC6507" w:rsidRPr="00140D0A" w14:paraId="53EC0DB4" w14:textId="77777777" w:rsidTr="008F6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5" w:type="pct"/>
            <w:shd w:val="clear" w:color="auto" w:fill="7AC143"/>
            <w:noWrap/>
          </w:tcPr>
          <w:p w14:paraId="559F7147" w14:textId="77777777" w:rsidR="00AB4B5B" w:rsidRPr="00140D0A" w:rsidRDefault="00DC6507" w:rsidP="00271C94">
            <w:pPr>
              <w:pStyle w:val="Ecotableautexte"/>
              <w:rPr>
                <w:b/>
                <w:color w:val="FFFFFF" w:themeColor="background1"/>
              </w:rPr>
            </w:pPr>
            <w:r w:rsidRPr="00140D0A">
              <w:rPr>
                <w:b/>
                <w:color w:val="FFFFFF" w:themeColor="background1"/>
              </w:rPr>
              <w:t>Sommaires</w:t>
            </w:r>
          </w:p>
        </w:tc>
        <w:tc>
          <w:tcPr>
            <w:tcW w:w="849" w:type="pct"/>
            <w:shd w:val="clear" w:color="auto" w:fill="7AC143"/>
          </w:tcPr>
          <w:p w14:paraId="60C98396" w14:textId="77777777" w:rsidR="00AB4B5B" w:rsidRPr="00140D0A" w:rsidRDefault="00AB4B5B" w:rsidP="00140D0A">
            <w:pPr>
              <w:pStyle w:val="Ecotableautex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849" w:type="pct"/>
            <w:shd w:val="clear" w:color="auto" w:fill="7AC143"/>
          </w:tcPr>
          <w:p w14:paraId="2DCA06AE" w14:textId="77777777" w:rsidR="00AB4B5B" w:rsidRPr="00140D0A" w:rsidRDefault="00AB4B5B" w:rsidP="00140D0A">
            <w:pPr>
              <w:pStyle w:val="Ecotableautex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847" w:type="pct"/>
            <w:shd w:val="clear" w:color="auto" w:fill="7AC143"/>
          </w:tcPr>
          <w:p w14:paraId="3A6F1E59" w14:textId="77777777" w:rsidR="00AB4B5B" w:rsidRPr="00140D0A" w:rsidRDefault="00AB4B5B" w:rsidP="00140D0A">
            <w:pPr>
              <w:pStyle w:val="Ecotableautex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</w:tr>
      <w:tr w:rsidR="00DC6507" w14:paraId="37F94350" w14:textId="77777777" w:rsidTr="008F67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5" w:type="pct"/>
            <w:noWrap/>
          </w:tcPr>
          <w:p w14:paraId="21D69646" w14:textId="31421AE6" w:rsidR="00AB4B5B" w:rsidRPr="00271C94" w:rsidRDefault="00AB4B5B" w:rsidP="00DD4A82">
            <w:pPr>
              <w:pStyle w:val="Ecotableautexte"/>
            </w:pPr>
            <w:r>
              <w:t>PRI</w:t>
            </w:r>
            <w:r w:rsidR="00F97E2B">
              <w:t xml:space="preserve"> (ans)</w:t>
            </w:r>
          </w:p>
        </w:tc>
        <w:tc>
          <w:tcPr>
            <w:tcW w:w="849" w:type="pct"/>
          </w:tcPr>
          <w:p w14:paraId="404FB3C7" w14:textId="77777777" w:rsidR="00AB4B5B" w:rsidRPr="00271C94" w:rsidRDefault="00AB4B5B" w:rsidP="00271C94">
            <w:pPr>
              <w:pStyle w:val="Ecotableautexte"/>
              <w:ind w:righ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49" w:type="pct"/>
          </w:tcPr>
          <w:p w14:paraId="4CB0A38C" w14:textId="77777777" w:rsidR="00AB4B5B" w:rsidRPr="00271C94" w:rsidRDefault="00AB4B5B" w:rsidP="00271C94">
            <w:pPr>
              <w:pStyle w:val="Ecotableautexte"/>
              <w:ind w:righ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47" w:type="pct"/>
          </w:tcPr>
          <w:p w14:paraId="2F7F0BED" w14:textId="77777777" w:rsidR="00AB4B5B" w:rsidRPr="00271C94" w:rsidRDefault="00AB4B5B" w:rsidP="00271C94">
            <w:pPr>
              <w:pStyle w:val="Ecotableautexte"/>
              <w:ind w:righ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C6507" w14:paraId="20404715" w14:textId="77777777" w:rsidTr="008F6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5" w:type="pct"/>
            <w:noWrap/>
          </w:tcPr>
          <w:p w14:paraId="70982116" w14:textId="123A29D1" w:rsidR="00AB4B5B" w:rsidRDefault="00AB4B5B" w:rsidP="00271C94">
            <w:pPr>
              <w:pStyle w:val="Ecotableautexte"/>
            </w:pPr>
            <w:r>
              <w:t xml:space="preserve">Réduction </w:t>
            </w:r>
            <w:r w:rsidR="00DD4A82">
              <w:t xml:space="preserve">annuelle </w:t>
            </w:r>
            <w:r>
              <w:t>de GES</w:t>
            </w:r>
            <w:r w:rsidR="00F97E2B">
              <w:t xml:space="preserve"> (t</w:t>
            </w:r>
            <w:r w:rsidR="00713BAC">
              <w:t>eq</w:t>
            </w:r>
            <w:r w:rsidR="00F97E2B">
              <w:t>CO</w:t>
            </w:r>
            <w:r w:rsidR="00F97E2B">
              <w:rPr>
                <w:vertAlign w:val="subscript"/>
              </w:rPr>
              <w:t>2</w:t>
            </w:r>
            <w:r w:rsidR="00F97E2B">
              <w:t>)</w:t>
            </w:r>
          </w:p>
        </w:tc>
        <w:tc>
          <w:tcPr>
            <w:tcW w:w="849" w:type="pct"/>
          </w:tcPr>
          <w:p w14:paraId="173A3EB5" w14:textId="77777777" w:rsidR="00AB4B5B" w:rsidRPr="00271C94" w:rsidRDefault="00AB4B5B" w:rsidP="00271C94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pct"/>
          </w:tcPr>
          <w:p w14:paraId="30846705" w14:textId="77777777" w:rsidR="00AB4B5B" w:rsidRPr="00271C94" w:rsidRDefault="00AB4B5B" w:rsidP="00271C94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7" w:type="pct"/>
          </w:tcPr>
          <w:p w14:paraId="6270E64F" w14:textId="77777777" w:rsidR="00AB4B5B" w:rsidRPr="00271C94" w:rsidRDefault="00AB4B5B" w:rsidP="00271C94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6507" w14:paraId="3018FE19" w14:textId="77777777" w:rsidTr="008F67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5" w:type="pct"/>
            <w:noWrap/>
          </w:tcPr>
          <w:p w14:paraId="5CF3B70F" w14:textId="717A238F" w:rsidR="00AB4B5B" w:rsidRDefault="00AB4B5B" w:rsidP="00271C94">
            <w:pPr>
              <w:pStyle w:val="Ecotableautexte"/>
            </w:pPr>
            <w:r>
              <w:t>Durée de vie utile</w:t>
            </w:r>
            <w:r w:rsidR="00F97E2B">
              <w:t xml:space="preserve"> (ans)</w:t>
            </w:r>
          </w:p>
        </w:tc>
        <w:tc>
          <w:tcPr>
            <w:tcW w:w="849" w:type="pct"/>
          </w:tcPr>
          <w:p w14:paraId="0CC2B0C4" w14:textId="77777777" w:rsidR="00AB4B5B" w:rsidRPr="00271C94" w:rsidRDefault="00AB4B5B" w:rsidP="00271C94">
            <w:pPr>
              <w:pStyle w:val="Ecotableautexte"/>
              <w:ind w:righ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49" w:type="pct"/>
          </w:tcPr>
          <w:p w14:paraId="2403FB6A" w14:textId="77777777" w:rsidR="00AB4B5B" w:rsidRPr="00271C94" w:rsidRDefault="00AB4B5B" w:rsidP="00271C94">
            <w:pPr>
              <w:pStyle w:val="Ecotableautexte"/>
              <w:ind w:righ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47" w:type="pct"/>
          </w:tcPr>
          <w:p w14:paraId="47D0CB6D" w14:textId="77777777" w:rsidR="00AB4B5B" w:rsidRPr="00271C94" w:rsidRDefault="00AB4B5B" w:rsidP="00271C94">
            <w:pPr>
              <w:pStyle w:val="Ecotableautexte"/>
              <w:ind w:righ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C6507" w14:paraId="4F279223" w14:textId="77777777" w:rsidTr="008F6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5" w:type="pct"/>
            <w:noWrap/>
          </w:tcPr>
          <w:p w14:paraId="49D8D554" w14:textId="75B30C92" w:rsidR="00AB4B5B" w:rsidRDefault="00AB4B5B" w:rsidP="00271C94">
            <w:pPr>
              <w:pStyle w:val="Ecotableautexte"/>
            </w:pPr>
            <w:r>
              <w:t>Gain net sur la durée de vie utile</w:t>
            </w:r>
            <w:r w:rsidR="00F97E2B">
              <w:t xml:space="preserve"> ($)</w:t>
            </w:r>
          </w:p>
        </w:tc>
        <w:tc>
          <w:tcPr>
            <w:tcW w:w="849" w:type="pct"/>
          </w:tcPr>
          <w:p w14:paraId="1E7CE5F6" w14:textId="77777777" w:rsidR="00AB4B5B" w:rsidRPr="00271C94" w:rsidRDefault="00AB4B5B" w:rsidP="00271C94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pct"/>
          </w:tcPr>
          <w:p w14:paraId="388EDE2B" w14:textId="77777777" w:rsidR="00AB4B5B" w:rsidRPr="00271C94" w:rsidRDefault="00AB4B5B" w:rsidP="00271C94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7" w:type="pct"/>
          </w:tcPr>
          <w:p w14:paraId="5BEDDC41" w14:textId="77777777" w:rsidR="00AB4B5B" w:rsidRPr="00271C94" w:rsidRDefault="00AB4B5B" w:rsidP="00271C94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A82" w14:paraId="0B4AD96F" w14:textId="77777777" w:rsidTr="008F67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5" w:type="pct"/>
            <w:noWrap/>
          </w:tcPr>
          <w:p w14:paraId="1A560084" w14:textId="5C62E12F" w:rsidR="00DD4A82" w:rsidRDefault="00DD4A82" w:rsidP="00271C94">
            <w:pPr>
              <w:pStyle w:val="Ecotableautexte"/>
            </w:pPr>
            <w:r>
              <w:t>Réduction de GES sur la durée de vie utile (t</w:t>
            </w:r>
            <w:r w:rsidR="00713BAC">
              <w:t>eq</w:t>
            </w:r>
            <w:r>
              <w:t>CO</w:t>
            </w:r>
            <w:r w:rsidRPr="00DD4A82"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849" w:type="pct"/>
          </w:tcPr>
          <w:p w14:paraId="705E7D39" w14:textId="77777777" w:rsidR="00DD4A82" w:rsidRPr="00271C94" w:rsidRDefault="00DD4A82" w:rsidP="00271C94">
            <w:pPr>
              <w:pStyle w:val="Ecotableautexte"/>
              <w:ind w:righ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49" w:type="pct"/>
          </w:tcPr>
          <w:p w14:paraId="73F6F987" w14:textId="77777777" w:rsidR="00DD4A82" w:rsidRPr="00271C94" w:rsidRDefault="00DD4A82" w:rsidP="00271C94">
            <w:pPr>
              <w:pStyle w:val="Ecotableautexte"/>
              <w:ind w:righ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47" w:type="pct"/>
          </w:tcPr>
          <w:p w14:paraId="64CF99C4" w14:textId="77777777" w:rsidR="00DD4A82" w:rsidRPr="00271C94" w:rsidRDefault="00DD4A82" w:rsidP="00271C94">
            <w:pPr>
              <w:pStyle w:val="Ecotableautexte"/>
              <w:ind w:righ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3C1E3177" w14:textId="77777777" w:rsidR="00E06978" w:rsidRDefault="00E06978" w:rsidP="00A10ECE">
      <w:pPr>
        <w:pStyle w:val="Ecotitre3"/>
        <w:rPr>
          <w:rFonts w:hint="eastAsia"/>
        </w:rPr>
      </w:pPr>
      <w:bookmarkStart w:id="12" w:name="_Toc479939640"/>
      <w:r>
        <w:t>Recomm</w:t>
      </w:r>
      <w:r w:rsidR="005872EE">
        <w:t>a</w:t>
      </w:r>
      <w:r>
        <w:t>ndations</w:t>
      </w:r>
      <w:bookmarkEnd w:id="12"/>
    </w:p>
    <w:p w14:paraId="6D5C7985" w14:textId="6AC06746" w:rsidR="00E06978" w:rsidRDefault="005872EE" w:rsidP="00A10ECE">
      <w:pPr>
        <w:pStyle w:val="Ecotexte"/>
        <w:keepNext/>
        <w:keepLines/>
        <w:rPr>
          <w:highlight w:val="lightGray"/>
        </w:rPr>
      </w:pPr>
      <w:r w:rsidRPr="005872EE">
        <w:rPr>
          <w:highlight w:val="lightGray"/>
        </w:rPr>
        <w:t>Fournir des recomm</w:t>
      </w:r>
      <w:r>
        <w:rPr>
          <w:highlight w:val="lightGray"/>
        </w:rPr>
        <w:t>andations</w:t>
      </w:r>
      <w:r w:rsidRPr="005872EE">
        <w:rPr>
          <w:highlight w:val="lightGray"/>
        </w:rPr>
        <w:t xml:space="preserve"> sur l’option </w:t>
      </w:r>
      <w:r>
        <w:rPr>
          <w:highlight w:val="lightGray"/>
        </w:rPr>
        <w:t>à</w:t>
      </w:r>
      <w:r w:rsidRPr="005872EE">
        <w:rPr>
          <w:highlight w:val="lightGray"/>
        </w:rPr>
        <w:t xml:space="preserve"> pr</w:t>
      </w:r>
      <w:r>
        <w:rPr>
          <w:highlight w:val="lightGray"/>
        </w:rPr>
        <w:t>ivilégier</w:t>
      </w:r>
      <w:r w:rsidRPr="005872EE">
        <w:rPr>
          <w:highlight w:val="lightGray"/>
        </w:rPr>
        <w:t xml:space="preserve"> et </w:t>
      </w:r>
      <w:r w:rsidR="00FA3AD4">
        <w:rPr>
          <w:highlight w:val="lightGray"/>
        </w:rPr>
        <w:t xml:space="preserve">expliquer </w:t>
      </w:r>
      <w:r w:rsidRPr="005872EE">
        <w:rPr>
          <w:highlight w:val="lightGray"/>
        </w:rPr>
        <w:t>si l’entreprise devait toujours aller de l’avant avec la mesure. Fournir les justifications et décrire les grandes lignes de la stratégie de mise en œuvre.</w:t>
      </w:r>
    </w:p>
    <w:p w14:paraId="411F30B9" w14:textId="3C6CA17B" w:rsidR="00B54A60" w:rsidRPr="003E42C9" w:rsidRDefault="00571352" w:rsidP="00A10ECE">
      <w:pPr>
        <w:pStyle w:val="Ecotexte"/>
        <w:keepNext/>
        <w:keepLines/>
      </w:pPr>
      <w:r>
        <w:rPr>
          <w:highlight w:val="lightGray"/>
        </w:rPr>
        <w:t>D</w:t>
      </w:r>
      <w:r w:rsidR="009A6E9F">
        <w:rPr>
          <w:highlight w:val="lightGray"/>
        </w:rPr>
        <w:t>écrire aussi les éléments clé</w:t>
      </w:r>
      <w:r>
        <w:rPr>
          <w:highlight w:val="lightGray"/>
        </w:rPr>
        <w:t>s</w:t>
      </w:r>
      <w:r w:rsidR="009A6E9F">
        <w:rPr>
          <w:highlight w:val="lightGray"/>
        </w:rPr>
        <w:t xml:space="preserve"> que l’entreprise devra mettre en place afin d’assurer la pér</w:t>
      </w:r>
      <w:r>
        <w:rPr>
          <w:highlight w:val="lightGray"/>
        </w:rPr>
        <w:t>en</w:t>
      </w:r>
      <w:r w:rsidR="009A6E9F">
        <w:rPr>
          <w:highlight w:val="lightGray"/>
        </w:rPr>
        <w:t xml:space="preserve">nité des économies. </w:t>
      </w:r>
    </w:p>
    <w:p w14:paraId="649D110E" w14:textId="77777777" w:rsidR="003E42C9" w:rsidRDefault="00C64B58" w:rsidP="00E622CF">
      <w:pPr>
        <w:pStyle w:val="Ecotitre1"/>
        <w:rPr>
          <w:rFonts w:hint="eastAsia"/>
        </w:rPr>
      </w:pPr>
      <w:bookmarkStart w:id="13" w:name="_Toc479939641"/>
      <w:r>
        <w:lastRenderedPageBreak/>
        <w:t xml:space="preserve">Plan </w:t>
      </w:r>
      <w:r w:rsidRPr="00E622CF">
        <w:t>d’Action</w:t>
      </w:r>
      <w:bookmarkEnd w:id="13"/>
    </w:p>
    <w:p w14:paraId="78A43CD8" w14:textId="5865B2FF" w:rsidR="009A6E9F" w:rsidRPr="009A6E9F" w:rsidRDefault="009A6E9F" w:rsidP="009A6E9F">
      <w:pPr>
        <w:pStyle w:val="Ecotexte"/>
      </w:pPr>
      <w:r w:rsidRPr="009A6E9F">
        <w:t xml:space="preserve">Cette section présente les grandes lignes du plan d’action. Le </w:t>
      </w:r>
      <w:r w:rsidRPr="009A6E9F">
        <w:fldChar w:fldCharType="begin"/>
      </w:r>
      <w:r w:rsidRPr="009A6E9F">
        <w:instrText xml:space="preserve"> REF _Ref479932645 \h </w:instrText>
      </w:r>
      <w:r>
        <w:instrText xml:space="preserve"> \* MERGEFORMAT </w:instrText>
      </w:r>
      <w:r w:rsidRPr="009A6E9F">
        <w:fldChar w:fldCharType="separate"/>
      </w:r>
      <w:r w:rsidR="000F1765">
        <w:t>t</w:t>
      </w:r>
      <w:r w:rsidR="006B58A3">
        <w:t>ableau</w:t>
      </w:r>
      <w:r w:rsidR="006B58A3">
        <w:rPr>
          <w:rFonts w:hint="eastAsia"/>
        </w:rPr>
        <w:t> </w:t>
      </w:r>
      <w:r w:rsidR="006B58A3">
        <w:t>3</w:t>
      </w:r>
      <w:r w:rsidRPr="009A6E9F">
        <w:fldChar w:fldCharType="end"/>
      </w:r>
      <w:r w:rsidRPr="009A6E9F">
        <w:t xml:space="preserve"> fourni</w:t>
      </w:r>
      <w:r w:rsidR="00571352">
        <w:t>t</w:t>
      </w:r>
      <w:r w:rsidRPr="009A6E9F">
        <w:t xml:space="preserve"> la période d’implantation de chaque mesure avec une justification et quelques éléments clé</w:t>
      </w:r>
      <w:r w:rsidR="00571352">
        <w:t>s</w:t>
      </w:r>
      <w:r w:rsidRPr="009A6E9F">
        <w:t xml:space="preserve"> concernant la stratégie de mise en œuvre.</w:t>
      </w:r>
    </w:p>
    <w:p w14:paraId="4FBF26D9" w14:textId="527DA367" w:rsidR="00565B40" w:rsidRPr="009A1575" w:rsidRDefault="00565B40" w:rsidP="00E622CF">
      <w:pPr>
        <w:pStyle w:val="Ecotexte"/>
        <w:rPr>
          <w:highlight w:val="lightGray"/>
        </w:rPr>
      </w:pPr>
      <w:r w:rsidRPr="009A1575">
        <w:rPr>
          <w:highlight w:val="lightGray"/>
        </w:rPr>
        <w:t>Présenter le</w:t>
      </w:r>
      <w:r w:rsidR="0048748F">
        <w:rPr>
          <w:highlight w:val="lightGray"/>
        </w:rPr>
        <w:t>s éléments clé</w:t>
      </w:r>
      <w:r w:rsidR="00C62BDE">
        <w:rPr>
          <w:highlight w:val="lightGray"/>
        </w:rPr>
        <w:t>s</w:t>
      </w:r>
      <w:r w:rsidR="0048748F">
        <w:rPr>
          <w:highlight w:val="lightGray"/>
        </w:rPr>
        <w:t xml:space="preserve"> du</w:t>
      </w:r>
      <w:r w:rsidRPr="009A1575">
        <w:rPr>
          <w:highlight w:val="lightGray"/>
        </w:rPr>
        <w:t xml:space="preserve"> </w:t>
      </w:r>
      <w:r w:rsidRPr="00E622CF">
        <w:rPr>
          <w:highlight w:val="lightGray"/>
        </w:rPr>
        <w:t>plan</w:t>
      </w:r>
      <w:r w:rsidRPr="009A1575">
        <w:rPr>
          <w:highlight w:val="lightGray"/>
        </w:rPr>
        <w:t xml:space="preserve"> d’action pour </w:t>
      </w:r>
      <w:r w:rsidR="002A42DB">
        <w:rPr>
          <w:highlight w:val="lightGray"/>
        </w:rPr>
        <w:t xml:space="preserve">chaque </w:t>
      </w:r>
      <w:r w:rsidRPr="009A1575">
        <w:rPr>
          <w:highlight w:val="lightGray"/>
        </w:rPr>
        <w:t>mesure sous la forme d’un tableau</w:t>
      </w:r>
      <w:r w:rsidR="0048748F">
        <w:rPr>
          <w:highlight w:val="lightGray"/>
        </w:rPr>
        <w:t>. Préférablement, une seule ligne par mesure doit être utilisé</w:t>
      </w:r>
      <w:r w:rsidR="00C62BDE">
        <w:rPr>
          <w:highlight w:val="lightGray"/>
        </w:rPr>
        <w:t>e</w:t>
      </w:r>
      <w:r w:rsidR="0048748F">
        <w:rPr>
          <w:highlight w:val="lightGray"/>
        </w:rPr>
        <w:t xml:space="preserve">. La colonne </w:t>
      </w:r>
      <w:r w:rsidR="008F026C">
        <w:rPr>
          <w:highlight w:val="lightGray"/>
        </w:rPr>
        <w:t>« </w:t>
      </w:r>
      <w:r w:rsidR="0048748F">
        <w:rPr>
          <w:highlight w:val="lightGray"/>
        </w:rPr>
        <w:t>commentaires</w:t>
      </w:r>
      <w:r w:rsidR="008F026C">
        <w:rPr>
          <w:highlight w:val="lightGray"/>
        </w:rPr>
        <w:t> »</w:t>
      </w:r>
      <w:r w:rsidR="0048748F">
        <w:rPr>
          <w:highlight w:val="lightGray"/>
        </w:rPr>
        <w:t xml:space="preserve"> doit présenter sous forme de liste les éléments clés du plan d’action. </w:t>
      </w:r>
      <w:r w:rsidRPr="009A1575">
        <w:rPr>
          <w:highlight w:val="lightGray"/>
        </w:rPr>
        <w:t> </w:t>
      </w:r>
    </w:p>
    <w:p w14:paraId="734240C0" w14:textId="0E85F535" w:rsidR="00DC4DA8" w:rsidRPr="00A10ECE" w:rsidRDefault="00DC4DA8" w:rsidP="00D14DA6">
      <w:pPr>
        <w:pStyle w:val="Ecolgendetableau"/>
        <w:rPr>
          <w:color w:val="auto"/>
        </w:rPr>
      </w:pPr>
      <w:bookmarkStart w:id="14" w:name="_Ref479932645"/>
      <w:bookmarkStart w:id="15" w:name="_Toc479939645"/>
      <w:r w:rsidRPr="00A10ECE">
        <w:rPr>
          <w:color w:val="auto"/>
        </w:rPr>
        <w:t>Tableau</w:t>
      </w:r>
      <w:r w:rsidR="00230E35" w:rsidRPr="00A10ECE">
        <w:rPr>
          <w:rFonts w:hint="eastAsia"/>
          <w:color w:val="auto"/>
        </w:rPr>
        <w:t> </w:t>
      </w:r>
      <w:r w:rsidR="00312FDC" w:rsidRPr="00A10ECE">
        <w:rPr>
          <w:noProof/>
          <w:color w:val="auto"/>
        </w:rPr>
        <w:fldChar w:fldCharType="begin"/>
      </w:r>
      <w:r w:rsidR="00312FDC" w:rsidRPr="00A10ECE">
        <w:rPr>
          <w:noProof/>
          <w:color w:val="auto"/>
        </w:rPr>
        <w:instrText xml:space="preserve"> SEQ Tableau \* ARABIC </w:instrText>
      </w:r>
      <w:r w:rsidR="00312FDC" w:rsidRPr="00A10ECE">
        <w:rPr>
          <w:noProof/>
          <w:color w:val="auto"/>
        </w:rPr>
        <w:fldChar w:fldCharType="separate"/>
      </w:r>
      <w:r w:rsidR="000F1765" w:rsidRPr="00A10ECE">
        <w:rPr>
          <w:noProof/>
          <w:color w:val="auto"/>
        </w:rPr>
        <w:t>3</w:t>
      </w:r>
      <w:r w:rsidR="00312FDC" w:rsidRPr="00A10ECE">
        <w:rPr>
          <w:noProof/>
          <w:color w:val="auto"/>
        </w:rPr>
        <w:fldChar w:fldCharType="end"/>
      </w:r>
      <w:bookmarkEnd w:id="14"/>
      <w:r w:rsidRPr="00A10ECE">
        <w:rPr>
          <w:color w:val="auto"/>
        </w:rPr>
        <w:t> : Plan d’action du projet</w:t>
      </w:r>
      <w:bookmarkEnd w:id="15"/>
    </w:p>
    <w:tbl>
      <w:tblPr>
        <w:tblStyle w:val="Econoler1"/>
        <w:tblW w:w="5000" w:type="pct"/>
        <w:tblBorders>
          <w:top w:val="single" w:sz="4" w:space="0" w:color="7AC143"/>
          <w:left w:val="none" w:sz="0" w:space="0" w:color="auto"/>
          <w:bottom w:val="single" w:sz="4" w:space="0" w:color="7AC143"/>
          <w:right w:val="none" w:sz="0" w:space="0" w:color="auto"/>
          <w:insideH w:val="single" w:sz="4" w:space="0" w:color="7AC143"/>
          <w:insideV w:val="single" w:sz="4" w:space="0" w:color="7AC143"/>
        </w:tblBorders>
        <w:tblLook w:val="04A0" w:firstRow="1" w:lastRow="0" w:firstColumn="1" w:lastColumn="0" w:noHBand="0" w:noVBand="1"/>
      </w:tblPr>
      <w:tblGrid>
        <w:gridCol w:w="2685"/>
        <w:gridCol w:w="1768"/>
        <w:gridCol w:w="4187"/>
      </w:tblGrid>
      <w:tr w:rsidR="00A10ECE" w:rsidRPr="00A10ECE" w14:paraId="31C245CB" w14:textId="77777777" w:rsidTr="008F6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AC143"/>
            <w:noWrap/>
          </w:tcPr>
          <w:p w14:paraId="4FBAF17F" w14:textId="687B637D" w:rsidR="004263B5" w:rsidRPr="00A10ECE" w:rsidRDefault="004263B5" w:rsidP="00B91011">
            <w:pPr>
              <w:pStyle w:val="Ecotableautitre"/>
              <w:rPr>
                <w:color w:val="FFFFFF" w:themeColor="background1"/>
              </w:rPr>
            </w:pPr>
            <w:r w:rsidRPr="00A10ECE">
              <w:rPr>
                <w:color w:val="FFFFFF" w:themeColor="background1"/>
                <w:lang w:val="fr-FR"/>
              </w:rPr>
              <w:t>Actions</w:t>
            </w:r>
          </w:p>
        </w:tc>
        <w:tc>
          <w:tcPr>
            <w:tcW w:w="102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AC143"/>
          </w:tcPr>
          <w:p w14:paraId="51CF76C4" w14:textId="77777777" w:rsidR="004263B5" w:rsidRPr="00A10ECE" w:rsidRDefault="004263B5" w:rsidP="00B91011">
            <w:pPr>
              <w:pStyle w:val="Ecotableautitr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val="fr-FR"/>
              </w:rPr>
            </w:pPr>
            <w:r w:rsidRPr="00A10ECE">
              <w:rPr>
                <w:color w:val="FFFFFF" w:themeColor="background1"/>
                <w:lang w:val="fr-FR"/>
              </w:rPr>
              <w:t>Période d’implantation</w:t>
            </w:r>
          </w:p>
        </w:tc>
        <w:tc>
          <w:tcPr>
            <w:tcW w:w="242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AC143"/>
          </w:tcPr>
          <w:p w14:paraId="1F0C310B" w14:textId="77777777" w:rsidR="004263B5" w:rsidRPr="00A10ECE" w:rsidRDefault="004263B5" w:rsidP="00B91011">
            <w:pPr>
              <w:pStyle w:val="Ecotableautitr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A10ECE">
              <w:rPr>
                <w:color w:val="FFFFFF" w:themeColor="background1"/>
                <w:lang w:val="fr-FR"/>
              </w:rPr>
              <w:t>Commentaires</w:t>
            </w:r>
          </w:p>
        </w:tc>
      </w:tr>
      <w:tr w:rsidR="004263B5" w14:paraId="13900EBA" w14:textId="77777777" w:rsidTr="008F6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pct"/>
            <w:noWrap/>
          </w:tcPr>
          <w:p w14:paraId="04FC4B93" w14:textId="0B659588" w:rsidR="004263B5" w:rsidRPr="002A42DB" w:rsidRDefault="004263B5" w:rsidP="0048748F">
            <w:pPr>
              <w:pStyle w:val="Ecotableautexte"/>
              <w:rPr>
                <w:highlight w:val="lightGray"/>
              </w:rPr>
            </w:pPr>
            <w:r w:rsidRPr="002A42DB">
              <w:rPr>
                <w:highlight w:val="lightGray"/>
              </w:rPr>
              <w:t>Mesure ABC</w:t>
            </w:r>
            <w:r w:rsidR="00571352" w:rsidRPr="002A42DB">
              <w:rPr>
                <w:highlight w:val="lightGray"/>
              </w:rPr>
              <w:t xml:space="preserve"> </w:t>
            </w:r>
          </w:p>
        </w:tc>
        <w:tc>
          <w:tcPr>
            <w:tcW w:w="1023" w:type="pct"/>
          </w:tcPr>
          <w:p w14:paraId="5DEBFD2C" w14:textId="19E11D2B" w:rsidR="004263B5" w:rsidRPr="002A42DB" w:rsidRDefault="00571352" w:rsidP="00820D28">
            <w:pPr>
              <w:pStyle w:val="Ecotableautexte"/>
              <w:ind w:right="17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  <w:r w:rsidRPr="002A42DB">
              <w:rPr>
                <w:highlight w:val="lightGray"/>
              </w:rPr>
              <w:t>Ju</w:t>
            </w:r>
            <w:r w:rsidR="00820D28">
              <w:rPr>
                <w:highlight w:val="lightGray"/>
              </w:rPr>
              <w:t>illet</w:t>
            </w:r>
            <w:r w:rsidRPr="002A42DB">
              <w:rPr>
                <w:highlight w:val="lightGray"/>
              </w:rPr>
              <w:t xml:space="preserve"> à </w:t>
            </w:r>
            <w:r w:rsidR="002A42DB" w:rsidRPr="002A42DB">
              <w:rPr>
                <w:highlight w:val="lightGray"/>
              </w:rPr>
              <w:t>ao</w:t>
            </w:r>
            <w:r w:rsidR="008F026C">
              <w:rPr>
                <w:highlight w:val="lightGray"/>
              </w:rPr>
              <w:t>û</w:t>
            </w:r>
            <w:r w:rsidR="002A42DB" w:rsidRPr="002A42DB">
              <w:rPr>
                <w:highlight w:val="lightGray"/>
              </w:rPr>
              <w:t xml:space="preserve">t </w:t>
            </w:r>
            <w:r w:rsidRPr="002A42DB">
              <w:rPr>
                <w:highlight w:val="lightGray"/>
              </w:rPr>
              <w:t>20</w:t>
            </w:r>
            <w:r w:rsidR="00B8583B">
              <w:rPr>
                <w:highlight w:val="lightGray"/>
              </w:rPr>
              <w:t>19</w:t>
            </w:r>
          </w:p>
        </w:tc>
        <w:tc>
          <w:tcPr>
            <w:tcW w:w="2423" w:type="pct"/>
          </w:tcPr>
          <w:p w14:paraId="04566875" w14:textId="77777777" w:rsidR="004263B5" w:rsidRPr="002A42DB" w:rsidRDefault="00571352" w:rsidP="0053461C">
            <w:pPr>
              <w:pStyle w:val="Ecotableautexte"/>
              <w:ind w:right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  <w:r w:rsidRPr="002A42DB">
              <w:rPr>
                <w:highlight w:val="lightGray"/>
              </w:rPr>
              <w:t>Période de faible activité permettant de minimiser les effets sur l’exploitation.</w:t>
            </w:r>
          </w:p>
          <w:p w14:paraId="415C78B8" w14:textId="165B1B51" w:rsidR="002A42DB" w:rsidRPr="002A42DB" w:rsidRDefault="002A42DB" w:rsidP="002A42DB">
            <w:pPr>
              <w:pStyle w:val="Ecotableautexte"/>
              <w:ind w:right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  <w:r w:rsidRPr="002A42DB">
              <w:rPr>
                <w:highlight w:val="lightGray"/>
              </w:rPr>
              <w:t>La formation sera donnée juste avant la période de pointe en ao</w:t>
            </w:r>
            <w:r w:rsidR="008F026C">
              <w:rPr>
                <w:highlight w:val="lightGray"/>
              </w:rPr>
              <w:t>û</w:t>
            </w:r>
            <w:r w:rsidRPr="002A42DB">
              <w:rPr>
                <w:highlight w:val="lightGray"/>
              </w:rPr>
              <w:t xml:space="preserve">t afin de maximiser </w:t>
            </w:r>
            <w:r w:rsidR="008F026C">
              <w:rPr>
                <w:highlight w:val="lightGray"/>
              </w:rPr>
              <w:t>le maintien.</w:t>
            </w:r>
          </w:p>
        </w:tc>
      </w:tr>
      <w:tr w:rsidR="004263B5" w14:paraId="30C3E1AD" w14:textId="77777777" w:rsidTr="008F67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pct"/>
            <w:shd w:val="clear" w:color="auto" w:fill="FFFFFF" w:themeFill="background1"/>
            <w:noWrap/>
          </w:tcPr>
          <w:p w14:paraId="06F3FCE9" w14:textId="76147F53" w:rsidR="004263B5" w:rsidRPr="002A42DB" w:rsidRDefault="00F33FBF" w:rsidP="0048748F">
            <w:pPr>
              <w:pStyle w:val="Ecotableautexte"/>
              <w:rPr>
                <w:highlight w:val="lightGray"/>
              </w:rPr>
            </w:pPr>
            <w:r w:rsidRPr="002A42DB">
              <w:rPr>
                <w:highlight w:val="lightGray"/>
              </w:rPr>
              <w:t xml:space="preserve">Mesure FGH </w:t>
            </w:r>
          </w:p>
        </w:tc>
        <w:tc>
          <w:tcPr>
            <w:tcW w:w="1023" w:type="pct"/>
            <w:shd w:val="clear" w:color="auto" w:fill="FFFFFF" w:themeFill="background1"/>
          </w:tcPr>
          <w:p w14:paraId="593A1CC8" w14:textId="1982D8AE" w:rsidR="004263B5" w:rsidRPr="002A42DB" w:rsidRDefault="002A42DB" w:rsidP="00B8583B">
            <w:pPr>
              <w:pStyle w:val="Ecotableautexte"/>
              <w:ind w:right="177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  <w:proofErr w:type="gramStart"/>
            <w:r w:rsidRPr="002A42DB">
              <w:rPr>
                <w:highlight w:val="lightGray"/>
              </w:rPr>
              <w:t>mars</w:t>
            </w:r>
            <w:proofErr w:type="gramEnd"/>
            <w:r w:rsidRPr="002A42DB">
              <w:rPr>
                <w:highlight w:val="lightGray"/>
              </w:rPr>
              <w:t xml:space="preserve"> </w:t>
            </w:r>
            <w:r w:rsidR="00F33FBF" w:rsidRPr="002A42DB">
              <w:rPr>
                <w:highlight w:val="lightGray"/>
              </w:rPr>
              <w:t xml:space="preserve">à </w:t>
            </w:r>
            <w:r w:rsidR="0048748F" w:rsidRPr="002A42DB">
              <w:rPr>
                <w:highlight w:val="lightGray"/>
              </w:rPr>
              <w:t>septembre 20</w:t>
            </w:r>
            <w:r w:rsidR="00B8583B">
              <w:rPr>
                <w:highlight w:val="lightGray"/>
              </w:rPr>
              <w:t>19</w:t>
            </w:r>
          </w:p>
        </w:tc>
        <w:tc>
          <w:tcPr>
            <w:tcW w:w="2423" w:type="pct"/>
            <w:shd w:val="clear" w:color="auto" w:fill="FFFFFF" w:themeFill="background1"/>
          </w:tcPr>
          <w:p w14:paraId="2E250BDB" w14:textId="7800375C" w:rsidR="0048748F" w:rsidRPr="002A42DB" w:rsidRDefault="002A42DB" w:rsidP="002A42DB">
            <w:pPr>
              <w:pStyle w:val="Ecotableautexte"/>
              <w:ind w:right="17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  <w:r w:rsidRPr="002A42DB">
              <w:rPr>
                <w:highlight w:val="lightGray"/>
              </w:rPr>
              <w:t xml:space="preserve">La partie formation est préalable </w:t>
            </w:r>
            <w:r w:rsidR="00C62BDE">
              <w:rPr>
                <w:highlight w:val="lightGray"/>
              </w:rPr>
              <w:t>à</w:t>
            </w:r>
            <w:r w:rsidRPr="002A42DB">
              <w:rPr>
                <w:highlight w:val="lightGray"/>
              </w:rPr>
              <w:t xml:space="preserve"> la mesure IJK</w:t>
            </w:r>
            <w:r w:rsidR="008F026C">
              <w:rPr>
                <w:highlight w:val="lightGray"/>
              </w:rPr>
              <w:t>.</w:t>
            </w:r>
          </w:p>
          <w:p w14:paraId="256F0FF5" w14:textId="13554828" w:rsidR="002A42DB" w:rsidRPr="002A42DB" w:rsidRDefault="002A42DB" w:rsidP="002A42DB">
            <w:pPr>
              <w:pStyle w:val="Ecotableautexte"/>
              <w:ind w:right="17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  <w:r w:rsidRPr="002A42DB">
              <w:rPr>
                <w:highlight w:val="lightGray"/>
              </w:rPr>
              <w:t xml:space="preserve">L’équipement doit </w:t>
            </w:r>
            <w:r w:rsidR="00C62BDE">
              <w:rPr>
                <w:highlight w:val="lightGray"/>
              </w:rPr>
              <w:t>ê</w:t>
            </w:r>
            <w:r w:rsidRPr="002A42DB">
              <w:rPr>
                <w:highlight w:val="lightGray"/>
              </w:rPr>
              <w:t>tre comm</w:t>
            </w:r>
            <w:r w:rsidR="00C62BDE">
              <w:rPr>
                <w:highlight w:val="lightGray"/>
              </w:rPr>
              <w:t>a</w:t>
            </w:r>
            <w:r w:rsidRPr="002A42DB">
              <w:rPr>
                <w:highlight w:val="lightGray"/>
              </w:rPr>
              <w:t>ndé avant la fin mars (délai de livraison de 6 mois)</w:t>
            </w:r>
            <w:r w:rsidR="008F026C">
              <w:rPr>
                <w:highlight w:val="lightGray"/>
              </w:rPr>
              <w:t>.</w:t>
            </w:r>
            <w:r w:rsidRPr="002A42DB">
              <w:rPr>
                <w:highlight w:val="lightGray"/>
              </w:rPr>
              <w:t xml:space="preserve"> </w:t>
            </w:r>
          </w:p>
        </w:tc>
      </w:tr>
      <w:tr w:rsidR="008644A2" w14:paraId="016A4260" w14:textId="77777777" w:rsidTr="008F6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pct"/>
            <w:shd w:val="clear" w:color="auto" w:fill="FFFFFF" w:themeFill="background1"/>
            <w:noWrap/>
          </w:tcPr>
          <w:p w14:paraId="47B77642" w14:textId="5E448F32" w:rsidR="008644A2" w:rsidRPr="002A42DB" w:rsidRDefault="008644A2" w:rsidP="0048748F">
            <w:pPr>
              <w:pStyle w:val="Ecotableautexte"/>
              <w:rPr>
                <w:highlight w:val="lightGray"/>
              </w:rPr>
            </w:pPr>
            <w:r w:rsidRPr="002A42DB">
              <w:rPr>
                <w:highlight w:val="lightGray"/>
              </w:rPr>
              <w:t xml:space="preserve">Mesure </w:t>
            </w:r>
            <w:r w:rsidR="0048748F" w:rsidRPr="002A42DB">
              <w:rPr>
                <w:highlight w:val="lightGray"/>
              </w:rPr>
              <w:t>IJK</w:t>
            </w:r>
          </w:p>
        </w:tc>
        <w:tc>
          <w:tcPr>
            <w:tcW w:w="1023" w:type="pct"/>
            <w:shd w:val="clear" w:color="auto" w:fill="FFFFFF" w:themeFill="background1"/>
          </w:tcPr>
          <w:p w14:paraId="6440ACAC" w14:textId="74A14307" w:rsidR="008644A2" w:rsidRPr="002A42DB" w:rsidRDefault="008644A2" w:rsidP="00B8583B">
            <w:pPr>
              <w:pStyle w:val="Ecotableautexte"/>
              <w:ind w:left="454" w:right="17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  <w:r w:rsidRPr="002A42DB">
              <w:rPr>
                <w:highlight w:val="lightGray"/>
              </w:rPr>
              <w:t>Août 20</w:t>
            </w:r>
            <w:r w:rsidR="00B8583B">
              <w:rPr>
                <w:highlight w:val="lightGray"/>
              </w:rPr>
              <w:t>20</w:t>
            </w:r>
          </w:p>
        </w:tc>
        <w:tc>
          <w:tcPr>
            <w:tcW w:w="2423" w:type="pct"/>
            <w:shd w:val="clear" w:color="auto" w:fill="FFFFFF" w:themeFill="background1"/>
          </w:tcPr>
          <w:p w14:paraId="539C0D48" w14:textId="4033AE12" w:rsidR="008644A2" w:rsidRPr="002A42DB" w:rsidRDefault="002A42DB" w:rsidP="002A42DB">
            <w:pPr>
              <w:pStyle w:val="Ecotableautexte"/>
              <w:ind w:right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  <w:r w:rsidRPr="002A42DB">
              <w:rPr>
                <w:highlight w:val="lightGray"/>
              </w:rPr>
              <w:t xml:space="preserve">L’implication </w:t>
            </w:r>
            <w:r w:rsidR="008644A2" w:rsidRPr="002A42DB">
              <w:rPr>
                <w:highlight w:val="lightGray"/>
              </w:rPr>
              <w:t xml:space="preserve">des </w:t>
            </w:r>
            <w:r w:rsidR="008F026C">
              <w:rPr>
                <w:highlight w:val="lightGray"/>
              </w:rPr>
              <w:t>conducteurs</w:t>
            </w:r>
            <w:r w:rsidR="008F026C" w:rsidRPr="002A42DB">
              <w:rPr>
                <w:highlight w:val="lightGray"/>
              </w:rPr>
              <w:t xml:space="preserve"> </w:t>
            </w:r>
            <w:r w:rsidRPr="002A42DB">
              <w:rPr>
                <w:highlight w:val="lightGray"/>
              </w:rPr>
              <w:t>est clé pour l’atteinte des économies</w:t>
            </w:r>
            <w:r w:rsidR="008F026C">
              <w:rPr>
                <w:highlight w:val="lightGray"/>
              </w:rPr>
              <w:t>.</w:t>
            </w:r>
          </w:p>
          <w:p w14:paraId="202D3580" w14:textId="1E317054" w:rsidR="002A42DB" w:rsidRPr="002A42DB" w:rsidRDefault="00C62BDE" w:rsidP="002A42DB">
            <w:pPr>
              <w:pStyle w:val="Ecotableautexte"/>
              <w:ind w:right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  <w:r>
              <w:rPr>
                <w:highlight w:val="lightGray"/>
              </w:rPr>
              <w:t>À</w:t>
            </w:r>
            <w:r w:rsidR="002A42DB" w:rsidRPr="002A42DB">
              <w:rPr>
                <w:highlight w:val="lightGray"/>
              </w:rPr>
              <w:t xml:space="preserve"> implant</w:t>
            </w:r>
            <w:r>
              <w:rPr>
                <w:highlight w:val="lightGray"/>
              </w:rPr>
              <w:t>er</w:t>
            </w:r>
            <w:r w:rsidR="002A42DB" w:rsidRPr="002A42DB">
              <w:rPr>
                <w:highlight w:val="lightGray"/>
              </w:rPr>
              <w:t xml:space="preserve"> </w:t>
            </w:r>
            <w:r w:rsidR="008F026C">
              <w:rPr>
                <w:highlight w:val="lightGray"/>
              </w:rPr>
              <w:t xml:space="preserve">à la </w:t>
            </w:r>
            <w:r w:rsidR="002A42DB" w:rsidRPr="002A42DB">
              <w:rPr>
                <w:highlight w:val="lightGray"/>
              </w:rPr>
              <w:t xml:space="preserve">suite </w:t>
            </w:r>
            <w:r w:rsidR="008F026C">
              <w:rPr>
                <w:highlight w:val="lightGray"/>
              </w:rPr>
              <w:t>de</w:t>
            </w:r>
            <w:r w:rsidR="008F026C" w:rsidRPr="002A42DB">
              <w:rPr>
                <w:highlight w:val="lightGray"/>
              </w:rPr>
              <w:t xml:space="preserve"> </w:t>
            </w:r>
            <w:r w:rsidR="002A42DB" w:rsidRPr="002A42DB">
              <w:rPr>
                <w:highlight w:val="lightGray"/>
              </w:rPr>
              <w:t>la formation sur la mesure FGH</w:t>
            </w:r>
            <w:r w:rsidR="008F026C">
              <w:rPr>
                <w:highlight w:val="lightGray"/>
              </w:rPr>
              <w:t>.</w:t>
            </w:r>
          </w:p>
        </w:tc>
      </w:tr>
      <w:tr w:rsidR="004263B5" w14:paraId="2667B9C8" w14:textId="77777777" w:rsidTr="008F67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pct"/>
            <w:shd w:val="clear" w:color="auto" w:fill="FFFFFF" w:themeFill="background1"/>
            <w:noWrap/>
          </w:tcPr>
          <w:p w14:paraId="65B5821C" w14:textId="1038F027" w:rsidR="004263B5" w:rsidRPr="00D14DA6" w:rsidRDefault="00F33FBF" w:rsidP="00B91011">
            <w:pPr>
              <w:pStyle w:val="Ecotableautexte"/>
            </w:pPr>
            <w:r>
              <w:t>Etc.</w:t>
            </w:r>
          </w:p>
        </w:tc>
        <w:tc>
          <w:tcPr>
            <w:tcW w:w="1023" w:type="pct"/>
            <w:shd w:val="clear" w:color="auto" w:fill="FFFFFF" w:themeFill="background1"/>
          </w:tcPr>
          <w:p w14:paraId="7F4D6B52" w14:textId="77777777" w:rsidR="004263B5" w:rsidRPr="00880F3D" w:rsidRDefault="004263B5" w:rsidP="00B91011">
            <w:pPr>
              <w:pStyle w:val="Ecotableautexte"/>
              <w:ind w:left="454" w:right="177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23" w:type="pct"/>
            <w:shd w:val="clear" w:color="auto" w:fill="FFFFFF" w:themeFill="background1"/>
          </w:tcPr>
          <w:p w14:paraId="581B325B" w14:textId="77777777" w:rsidR="004263B5" w:rsidRPr="00880F3D" w:rsidRDefault="004263B5" w:rsidP="00B91011">
            <w:pPr>
              <w:pStyle w:val="Ecotableautexte"/>
              <w:ind w:left="454" w:right="177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</w:tbl>
    <w:p w14:paraId="744EF6A2" w14:textId="77777777" w:rsidR="007D6557" w:rsidRPr="008C2A52" w:rsidRDefault="007D6557" w:rsidP="00D14DA6">
      <w:pPr>
        <w:pStyle w:val="Ecotexte"/>
        <w:rPr>
          <w:highlight w:val="lightGray"/>
        </w:rPr>
      </w:pPr>
    </w:p>
    <w:p w14:paraId="1458A1E9" w14:textId="77777777" w:rsidR="00702EAA" w:rsidRDefault="00702EAA" w:rsidP="008C2A52">
      <w:pPr>
        <w:pStyle w:val="Ecotitre1"/>
        <w:numPr>
          <w:ilvl w:val="0"/>
          <w:numId w:val="0"/>
        </w:numPr>
        <w:rPr>
          <w:rFonts w:hint="eastAsia"/>
        </w:rPr>
        <w:sectPr w:rsidR="00702EAA" w:rsidSect="0036736F">
          <w:headerReference w:type="default" r:id="rId20"/>
          <w:footerReference w:type="default" r:id="rId21"/>
          <w:pgSz w:w="12240" w:h="15840" w:code="1"/>
          <w:pgMar w:top="1440" w:right="1800" w:bottom="1440" w:left="1800" w:header="677" w:footer="576" w:gutter="0"/>
          <w:pgNumType w:start="3"/>
          <w:cols w:space="708"/>
          <w:docGrid w:linePitch="360"/>
        </w:sectPr>
      </w:pPr>
    </w:p>
    <w:p w14:paraId="27482144" w14:textId="77777777" w:rsidR="004263B5" w:rsidRPr="00066ACE" w:rsidRDefault="0017433D" w:rsidP="00751094">
      <w:pPr>
        <w:pStyle w:val="Ecotitreannexes"/>
        <w:rPr>
          <w:rFonts w:ascii="Arial Gras" w:hAnsi="Arial Gras" w:hint="eastAsia"/>
          <w:caps w:val="0"/>
          <w:color w:val="auto"/>
        </w:rPr>
      </w:pPr>
      <w:bookmarkStart w:id="16" w:name="_Ref479853066"/>
      <w:r w:rsidRPr="00066ACE">
        <w:rPr>
          <w:color w:val="auto"/>
        </w:rPr>
        <w:lastRenderedPageBreak/>
        <w:br/>
      </w:r>
      <w:bookmarkStart w:id="17" w:name="_Toc479939642"/>
      <w:r w:rsidR="004263B5" w:rsidRPr="00066ACE">
        <w:rPr>
          <w:rFonts w:ascii="Arial Gras" w:hAnsi="Arial Gras"/>
          <w:caps w:val="0"/>
          <w:color w:val="auto"/>
        </w:rPr>
        <w:t>Sommaire financier</w:t>
      </w:r>
      <w:bookmarkEnd w:id="16"/>
      <w:bookmarkEnd w:id="17"/>
    </w:p>
    <w:p w14:paraId="1530FB55" w14:textId="768E92EA" w:rsidR="004263B5" w:rsidRPr="00066ACE" w:rsidRDefault="004263B5" w:rsidP="004263B5">
      <w:pPr>
        <w:pStyle w:val="Ecolgendetableau"/>
        <w:rPr>
          <w:color w:val="auto"/>
        </w:rPr>
      </w:pPr>
      <w:bookmarkStart w:id="18" w:name="_Ref479853056"/>
      <w:bookmarkStart w:id="19" w:name="_Toc479939646"/>
      <w:r w:rsidRPr="00066ACE">
        <w:rPr>
          <w:color w:val="auto"/>
        </w:rPr>
        <w:t>Tableau</w:t>
      </w:r>
      <w:r w:rsidRPr="00066ACE">
        <w:rPr>
          <w:rFonts w:hint="eastAsia"/>
          <w:color w:val="auto"/>
        </w:rPr>
        <w:t> </w:t>
      </w:r>
      <w:r w:rsidR="00312FDC" w:rsidRPr="00066ACE">
        <w:rPr>
          <w:noProof/>
          <w:color w:val="auto"/>
        </w:rPr>
        <w:fldChar w:fldCharType="begin"/>
      </w:r>
      <w:r w:rsidR="00312FDC" w:rsidRPr="00066ACE">
        <w:rPr>
          <w:noProof/>
          <w:color w:val="auto"/>
        </w:rPr>
        <w:instrText xml:space="preserve"> SEQ Tableau \* ARABIC </w:instrText>
      </w:r>
      <w:r w:rsidR="00312FDC" w:rsidRPr="00066ACE">
        <w:rPr>
          <w:noProof/>
          <w:color w:val="auto"/>
        </w:rPr>
        <w:fldChar w:fldCharType="separate"/>
      </w:r>
      <w:r w:rsidR="000F1765" w:rsidRPr="00066ACE">
        <w:rPr>
          <w:noProof/>
          <w:color w:val="auto"/>
        </w:rPr>
        <w:t>4</w:t>
      </w:r>
      <w:r w:rsidR="00312FDC" w:rsidRPr="00066ACE">
        <w:rPr>
          <w:noProof/>
          <w:color w:val="auto"/>
        </w:rPr>
        <w:fldChar w:fldCharType="end"/>
      </w:r>
      <w:bookmarkEnd w:id="18"/>
      <w:r w:rsidRPr="00066ACE">
        <w:rPr>
          <w:color w:val="auto"/>
        </w:rPr>
        <w:t xml:space="preserve"> : </w:t>
      </w:r>
      <w:r w:rsidR="00571352" w:rsidRPr="00066ACE">
        <w:rPr>
          <w:color w:val="auto"/>
        </w:rPr>
        <w:t>Sommaire financier</w:t>
      </w:r>
      <w:bookmarkEnd w:id="19"/>
      <w:r w:rsidR="00D5477A" w:rsidRPr="00066ACE">
        <w:rPr>
          <w:color w:val="auto"/>
        </w:rPr>
        <w:t xml:space="preserve"> (en $ CA)</w:t>
      </w:r>
    </w:p>
    <w:tbl>
      <w:tblPr>
        <w:tblStyle w:val="Econoler1"/>
        <w:tblW w:w="5025" w:type="pct"/>
        <w:tblBorders>
          <w:top w:val="single" w:sz="4" w:space="0" w:color="7AC143"/>
          <w:left w:val="none" w:sz="0" w:space="0" w:color="auto"/>
          <w:bottom w:val="single" w:sz="4" w:space="0" w:color="7AC143"/>
          <w:right w:val="none" w:sz="0" w:space="0" w:color="auto"/>
          <w:insideH w:val="single" w:sz="4" w:space="0" w:color="7AC143"/>
          <w:insideV w:val="single" w:sz="4" w:space="0" w:color="7AC143"/>
        </w:tblBorders>
        <w:tblLook w:val="04A0" w:firstRow="1" w:lastRow="0" w:firstColumn="1" w:lastColumn="0" w:noHBand="0" w:noVBand="1"/>
      </w:tblPr>
      <w:tblGrid>
        <w:gridCol w:w="2584"/>
        <w:gridCol w:w="1583"/>
        <w:gridCol w:w="1417"/>
        <w:gridCol w:w="1476"/>
        <w:gridCol w:w="1283"/>
        <w:gridCol w:w="1283"/>
        <w:gridCol w:w="942"/>
        <w:gridCol w:w="970"/>
        <w:gridCol w:w="974"/>
        <w:gridCol w:w="1399"/>
      </w:tblGrid>
      <w:tr w:rsidR="008F673B" w:rsidRPr="00066ACE" w14:paraId="35002374" w14:textId="77777777" w:rsidTr="008F6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pct"/>
            <w:tcBorders>
              <w:top w:val="single" w:sz="4" w:space="0" w:color="7AC143"/>
              <w:left w:val="single" w:sz="4" w:space="0" w:color="7AC143"/>
              <w:bottom w:val="single" w:sz="4" w:space="0" w:color="7AC143"/>
              <w:right w:val="single" w:sz="4" w:space="0" w:color="7AC143"/>
            </w:tcBorders>
            <w:shd w:val="clear" w:color="auto" w:fill="7AC143"/>
            <w:noWrap/>
          </w:tcPr>
          <w:p w14:paraId="4C7EC27B" w14:textId="77777777" w:rsidR="00E73B80" w:rsidRPr="00066ACE" w:rsidRDefault="00E73B80" w:rsidP="00E73B80">
            <w:pPr>
              <w:pStyle w:val="Ecotableautitre"/>
              <w:rPr>
                <w:color w:val="FFFFFF" w:themeColor="background1"/>
              </w:rPr>
            </w:pPr>
            <w:r w:rsidRPr="00066ACE">
              <w:rPr>
                <w:color w:val="FFFFFF" w:themeColor="background1"/>
              </w:rPr>
              <w:t>Mesure</w:t>
            </w:r>
          </w:p>
        </w:tc>
        <w:tc>
          <w:tcPr>
            <w:tcW w:w="560" w:type="pct"/>
            <w:tcBorders>
              <w:top w:val="single" w:sz="4" w:space="0" w:color="7AC143"/>
              <w:left w:val="single" w:sz="4" w:space="0" w:color="7AC143"/>
              <w:bottom w:val="single" w:sz="4" w:space="0" w:color="7AC143"/>
              <w:right w:val="single" w:sz="4" w:space="0" w:color="7AC143"/>
            </w:tcBorders>
            <w:shd w:val="clear" w:color="auto" w:fill="7AC143"/>
          </w:tcPr>
          <w:p w14:paraId="35F7D0C3" w14:textId="0CBFC7E4" w:rsidR="00E73B80" w:rsidRPr="00066ACE" w:rsidRDefault="00E73B80" w:rsidP="00E73B80">
            <w:pPr>
              <w:pStyle w:val="Ecotableautitr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066ACE">
              <w:rPr>
                <w:color w:val="FFFFFF" w:themeColor="background1"/>
              </w:rPr>
              <w:t>Coûts d’implantation ($)</w:t>
            </w:r>
          </w:p>
        </w:tc>
        <w:tc>
          <w:tcPr>
            <w:tcW w:w="501" w:type="pct"/>
            <w:tcBorders>
              <w:top w:val="single" w:sz="4" w:space="0" w:color="7AC143"/>
              <w:left w:val="single" w:sz="4" w:space="0" w:color="7AC143"/>
              <w:bottom w:val="single" w:sz="4" w:space="0" w:color="7AC143"/>
              <w:right w:val="single" w:sz="4" w:space="0" w:color="7AC143"/>
            </w:tcBorders>
            <w:shd w:val="clear" w:color="auto" w:fill="7AC143"/>
          </w:tcPr>
          <w:p w14:paraId="3835CD50" w14:textId="438C3A37" w:rsidR="00E73B80" w:rsidRPr="00066ACE" w:rsidRDefault="00E73B80" w:rsidP="00E73B80">
            <w:pPr>
              <w:pStyle w:val="Ecotableautitr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066ACE">
              <w:rPr>
                <w:color w:val="FFFFFF" w:themeColor="background1"/>
              </w:rPr>
              <w:t>Subventions ($)</w:t>
            </w:r>
          </w:p>
        </w:tc>
        <w:tc>
          <w:tcPr>
            <w:tcW w:w="536" w:type="pct"/>
            <w:tcBorders>
              <w:top w:val="single" w:sz="4" w:space="0" w:color="7AC143"/>
              <w:left w:val="single" w:sz="4" w:space="0" w:color="7AC143"/>
              <w:bottom w:val="single" w:sz="4" w:space="0" w:color="7AC143"/>
              <w:right w:val="single" w:sz="4" w:space="0" w:color="7AC143"/>
            </w:tcBorders>
            <w:shd w:val="clear" w:color="auto" w:fill="7AC143"/>
          </w:tcPr>
          <w:p w14:paraId="494D9822" w14:textId="4F91C4BF" w:rsidR="00E73B80" w:rsidRPr="00066ACE" w:rsidRDefault="00B66EB9" w:rsidP="002D2F87">
            <w:pPr>
              <w:pStyle w:val="Ecotableautitr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066ACE">
              <w:rPr>
                <w:color w:val="FFFFFF" w:themeColor="background1"/>
              </w:rPr>
              <w:t>Surcoûts annuels</w:t>
            </w:r>
            <w:r w:rsidR="00023BDA" w:rsidRPr="00066ACE">
              <w:rPr>
                <w:color w:val="FFFFFF" w:themeColor="background1"/>
              </w:rPr>
              <w:t xml:space="preserve"> </w:t>
            </w:r>
            <w:r w:rsidR="00E73B80" w:rsidRPr="00066ACE">
              <w:rPr>
                <w:color w:val="FFFFFF" w:themeColor="background1"/>
              </w:rPr>
              <w:t>($)</w:t>
            </w:r>
          </w:p>
        </w:tc>
        <w:tc>
          <w:tcPr>
            <w:tcW w:w="454" w:type="pct"/>
            <w:tcBorders>
              <w:top w:val="single" w:sz="4" w:space="0" w:color="7AC143"/>
              <w:left w:val="single" w:sz="4" w:space="0" w:color="7AC143"/>
              <w:bottom w:val="single" w:sz="4" w:space="0" w:color="7AC143"/>
              <w:right w:val="single" w:sz="4" w:space="0" w:color="7AC143"/>
            </w:tcBorders>
            <w:shd w:val="clear" w:color="auto" w:fill="7AC143"/>
          </w:tcPr>
          <w:p w14:paraId="03123ED2" w14:textId="2FCA6318" w:rsidR="00E73B80" w:rsidRPr="00066ACE" w:rsidRDefault="00E73B80" w:rsidP="00E73B80">
            <w:pPr>
              <w:pStyle w:val="Ecotableautitr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066ACE">
              <w:rPr>
                <w:color w:val="FFFFFF" w:themeColor="background1"/>
              </w:rPr>
              <w:t>Économies annuelles net</w:t>
            </w:r>
            <w:r w:rsidR="00B66EB9" w:rsidRPr="00066ACE">
              <w:rPr>
                <w:color w:val="FFFFFF" w:themeColor="background1"/>
              </w:rPr>
              <w:t>tes</w:t>
            </w:r>
            <w:r w:rsidRPr="00066ACE">
              <w:rPr>
                <w:color w:val="FFFFFF" w:themeColor="background1"/>
              </w:rPr>
              <w:t xml:space="preserve"> ($)</w:t>
            </w:r>
          </w:p>
        </w:tc>
        <w:tc>
          <w:tcPr>
            <w:tcW w:w="454" w:type="pct"/>
            <w:tcBorders>
              <w:top w:val="single" w:sz="4" w:space="0" w:color="7AC143"/>
              <w:left w:val="single" w:sz="4" w:space="0" w:color="7AC143"/>
              <w:bottom w:val="single" w:sz="4" w:space="0" w:color="7AC143"/>
              <w:right w:val="single" w:sz="4" w:space="0" w:color="7AC143"/>
            </w:tcBorders>
            <w:shd w:val="clear" w:color="auto" w:fill="7AC143"/>
          </w:tcPr>
          <w:p w14:paraId="24BFC35C" w14:textId="21BD905F" w:rsidR="00E73B80" w:rsidRPr="00066ACE" w:rsidRDefault="00E73B80" w:rsidP="00E73B80">
            <w:pPr>
              <w:pStyle w:val="Ecotableautitr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066ACE">
              <w:rPr>
                <w:color w:val="FFFFFF" w:themeColor="background1"/>
              </w:rPr>
              <w:t>Économies annuelles (L)</w:t>
            </w:r>
          </w:p>
        </w:tc>
        <w:tc>
          <w:tcPr>
            <w:tcW w:w="344" w:type="pct"/>
            <w:tcBorders>
              <w:top w:val="single" w:sz="4" w:space="0" w:color="7AC143"/>
              <w:left w:val="single" w:sz="4" w:space="0" w:color="7AC143"/>
              <w:bottom w:val="single" w:sz="4" w:space="0" w:color="7AC143"/>
              <w:right w:val="single" w:sz="4" w:space="0" w:color="7AC143"/>
            </w:tcBorders>
            <w:shd w:val="clear" w:color="auto" w:fill="7AC143"/>
          </w:tcPr>
          <w:p w14:paraId="3432AB49" w14:textId="5DF540B2" w:rsidR="00E73B80" w:rsidRPr="00066ACE" w:rsidRDefault="00E73B80" w:rsidP="00E73B80">
            <w:pPr>
              <w:pStyle w:val="Ecotableautitr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066ACE">
              <w:rPr>
                <w:color w:val="FFFFFF" w:themeColor="background1"/>
              </w:rPr>
              <w:t>Durée de vie utile (ans)</w:t>
            </w:r>
          </w:p>
        </w:tc>
        <w:tc>
          <w:tcPr>
            <w:tcW w:w="354" w:type="pct"/>
            <w:tcBorders>
              <w:top w:val="single" w:sz="4" w:space="0" w:color="7AC143"/>
              <w:left w:val="single" w:sz="4" w:space="0" w:color="7AC143"/>
              <w:bottom w:val="single" w:sz="4" w:space="0" w:color="7AC143"/>
              <w:right w:val="single" w:sz="4" w:space="0" w:color="7AC143"/>
            </w:tcBorders>
            <w:shd w:val="clear" w:color="auto" w:fill="7AC143"/>
          </w:tcPr>
          <w:p w14:paraId="16E1CF70" w14:textId="5CF0ABA1" w:rsidR="00E73B80" w:rsidRPr="00066ACE" w:rsidRDefault="00E73B80" w:rsidP="00E73B80">
            <w:pPr>
              <w:pStyle w:val="Ecotableautitr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066ACE">
              <w:rPr>
                <w:color w:val="FFFFFF" w:themeColor="background1"/>
              </w:rPr>
              <w:t>PRI (ans)</w:t>
            </w:r>
          </w:p>
        </w:tc>
        <w:tc>
          <w:tcPr>
            <w:tcW w:w="355" w:type="pct"/>
            <w:tcBorders>
              <w:top w:val="single" w:sz="4" w:space="0" w:color="7AC143"/>
              <w:left w:val="single" w:sz="4" w:space="0" w:color="7AC143"/>
              <w:bottom w:val="single" w:sz="4" w:space="0" w:color="7AC143"/>
              <w:right w:val="single" w:sz="4" w:space="0" w:color="7AC143"/>
            </w:tcBorders>
            <w:shd w:val="clear" w:color="auto" w:fill="7AC143"/>
          </w:tcPr>
          <w:p w14:paraId="6E00C013" w14:textId="0C9E6D74" w:rsidR="00E73B80" w:rsidRPr="00066ACE" w:rsidRDefault="00E73B80" w:rsidP="00066ACE">
            <w:pPr>
              <w:pStyle w:val="Ecotableautitr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066ACE">
              <w:rPr>
                <w:color w:val="FFFFFF" w:themeColor="background1"/>
              </w:rPr>
              <w:t xml:space="preserve">Gain net sur la durée de vie </w:t>
            </w:r>
            <w:proofErr w:type="gramStart"/>
            <w:r w:rsidRPr="00066ACE">
              <w:rPr>
                <w:color w:val="FFFFFF" w:themeColor="background1"/>
              </w:rPr>
              <w:t>utile(</w:t>
            </w:r>
            <w:proofErr w:type="gramEnd"/>
            <w:r w:rsidRPr="00066ACE">
              <w:rPr>
                <w:color w:val="FFFFFF" w:themeColor="background1"/>
              </w:rPr>
              <w:t>$)</w:t>
            </w:r>
          </w:p>
        </w:tc>
        <w:tc>
          <w:tcPr>
            <w:tcW w:w="508" w:type="pct"/>
            <w:tcBorders>
              <w:top w:val="single" w:sz="4" w:space="0" w:color="7AC143"/>
              <w:left w:val="single" w:sz="4" w:space="0" w:color="7AC143"/>
              <w:bottom w:val="single" w:sz="4" w:space="0" w:color="7AC143"/>
              <w:right w:val="single" w:sz="4" w:space="0" w:color="7AC143"/>
            </w:tcBorders>
            <w:shd w:val="clear" w:color="auto" w:fill="7AC143"/>
          </w:tcPr>
          <w:p w14:paraId="2DD5852D" w14:textId="56A7246D" w:rsidR="00E73B80" w:rsidRPr="00066ACE" w:rsidRDefault="00E73B80" w:rsidP="00E73B80">
            <w:pPr>
              <w:pStyle w:val="Ecotableautitr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066ACE">
              <w:rPr>
                <w:color w:val="FFFFFF" w:themeColor="background1"/>
              </w:rPr>
              <w:t>Réduction de GES sur la durée de vie utile</w:t>
            </w:r>
            <w:r w:rsidR="00023BDA" w:rsidRPr="00066ACE">
              <w:rPr>
                <w:color w:val="FFFFFF" w:themeColor="background1"/>
              </w:rPr>
              <w:t xml:space="preserve"> </w:t>
            </w:r>
            <w:r w:rsidRPr="00066ACE">
              <w:rPr>
                <w:color w:val="FFFFFF" w:themeColor="background1"/>
              </w:rPr>
              <w:t>(t</w:t>
            </w:r>
            <w:r w:rsidR="00ED2024" w:rsidRPr="00066ACE">
              <w:rPr>
                <w:color w:val="FFFFFF" w:themeColor="background1"/>
              </w:rPr>
              <w:t>eq</w:t>
            </w:r>
            <w:r w:rsidRPr="00066ACE">
              <w:rPr>
                <w:color w:val="FFFFFF" w:themeColor="background1"/>
              </w:rPr>
              <w:t>CO</w:t>
            </w:r>
            <w:r w:rsidRPr="00066ACE">
              <w:rPr>
                <w:color w:val="FFFFFF" w:themeColor="background1"/>
                <w:vertAlign w:val="subscript"/>
              </w:rPr>
              <w:t>2</w:t>
            </w:r>
            <w:r w:rsidRPr="00066ACE">
              <w:rPr>
                <w:color w:val="FFFFFF" w:themeColor="background1"/>
              </w:rPr>
              <w:t>)</w:t>
            </w:r>
          </w:p>
        </w:tc>
      </w:tr>
      <w:tr w:rsidR="00E73B80" w14:paraId="6FC21FBC" w14:textId="77777777" w:rsidTr="008F6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pct"/>
            <w:tcBorders>
              <w:top w:val="single" w:sz="4" w:space="0" w:color="7AC143"/>
            </w:tcBorders>
            <w:noWrap/>
          </w:tcPr>
          <w:p w14:paraId="469A5094" w14:textId="77777777" w:rsidR="00E73B80" w:rsidRPr="00271C94" w:rsidRDefault="00E73B80" w:rsidP="00E73B80">
            <w:pPr>
              <w:pStyle w:val="Ecotableautexte"/>
            </w:pPr>
          </w:p>
        </w:tc>
        <w:tc>
          <w:tcPr>
            <w:tcW w:w="560" w:type="pct"/>
            <w:tcBorders>
              <w:top w:val="single" w:sz="4" w:space="0" w:color="7AC143"/>
            </w:tcBorders>
          </w:tcPr>
          <w:p w14:paraId="29121BF4" w14:textId="77777777" w:rsidR="00E73B80" w:rsidRPr="00271C94" w:rsidRDefault="00E73B80" w:rsidP="00E73B80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1" w:type="pct"/>
            <w:tcBorders>
              <w:top w:val="single" w:sz="4" w:space="0" w:color="7AC143"/>
            </w:tcBorders>
          </w:tcPr>
          <w:p w14:paraId="100F823C" w14:textId="77777777" w:rsidR="00E73B80" w:rsidRPr="00271C94" w:rsidRDefault="00E73B80" w:rsidP="00E73B80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6" w:type="pct"/>
            <w:tcBorders>
              <w:top w:val="single" w:sz="4" w:space="0" w:color="7AC143"/>
            </w:tcBorders>
          </w:tcPr>
          <w:p w14:paraId="582DFC8B" w14:textId="77777777" w:rsidR="00E73B80" w:rsidRPr="00271C94" w:rsidRDefault="00E73B80" w:rsidP="00E73B80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4" w:type="pct"/>
            <w:tcBorders>
              <w:top w:val="single" w:sz="4" w:space="0" w:color="7AC143"/>
            </w:tcBorders>
          </w:tcPr>
          <w:p w14:paraId="3E03F563" w14:textId="40D2204D" w:rsidR="00E73B80" w:rsidRPr="00271C94" w:rsidRDefault="00E73B80" w:rsidP="00E73B80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4" w:type="pct"/>
            <w:tcBorders>
              <w:top w:val="single" w:sz="4" w:space="0" w:color="7AC143"/>
            </w:tcBorders>
          </w:tcPr>
          <w:p w14:paraId="4DA645C0" w14:textId="77777777" w:rsidR="00E73B80" w:rsidRPr="00271C94" w:rsidRDefault="00E73B80" w:rsidP="00E73B80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4" w:type="pct"/>
            <w:tcBorders>
              <w:top w:val="single" w:sz="4" w:space="0" w:color="7AC143"/>
            </w:tcBorders>
          </w:tcPr>
          <w:p w14:paraId="72F693F0" w14:textId="6BB659F7" w:rsidR="00E73B80" w:rsidRPr="00271C94" w:rsidRDefault="00E73B80" w:rsidP="00E73B80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" w:type="pct"/>
            <w:tcBorders>
              <w:top w:val="single" w:sz="4" w:space="0" w:color="7AC143"/>
            </w:tcBorders>
          </w:tcPr>
          <w:p w14:paraId="78964450" w14:textId="77777777" w:rsidR="00E73B80" w:rsidRPr="00271C94" w:rsidRDefault="00E73B80" w:rsidP="00E73B80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5" w:type="pct"/>
            <w:tcBorders>
              <w:top w:val="single" w:sz="4" w:space="0" w:color="7AC143"/>
            </w:tcBorders>
          </w:tcPr>
          <w:p w14:paraId="38E9BCA5" w14:textId="6FDFACD6" w:rsidR="00E73B80" w:rsidRPr="00271C94" w:rsidRDefault="00E73B80" w:rsidP="00E73B80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8" w:type="pct"/>
            <w:tcBorders>
              <w:top w:val="single" w:sz="4" w:space="0" w:color="7AC143"/>
            </w:tcBorders>
          </w:tcPr>
          <w:p w14:paraId="79F6CC12" w14:textId="77777777" w:rsidR="00E73B80" w:rsidRPr="00271C94" w:rsidRDefault="00E73B80" w:rsidP="00E73B80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3B80" w14:paraId="4A6271BC" w14:textId="77777777" w:rsidTr="008F67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pct"/>
            <w:noWrap/>
          </w:tcPr>
          <w:p w14:paraId="42F3A0F9" w14:textId="77777777" w:rsidR="00E73B80" w:rsidRPr="00271C94" w:rsidRDefault="00E73B80" w:rsidP="00E73B80">
            <w:pPr>
              <w:pStyle w:val="Ecotableautexte"/>
            </w:pPr>
          </w:p>
        </w:tc>
        <w:tc>
          <w:tcPr>
            <w:tcW w:w="560" w:type="pct"/>
          </w:tcPr>
          <w:p w14:paraId="177354B7" w14:textId="77777777" w:rsidR="00E73B80" w:rsidRPr="00271C94" w:rsidRDefault="00E73B80" w:rsidP="00E73B80">
            <w:pPr>
              <w:pStyle w:val="Ecotableautexte"/>
              <w:ind w:righ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01" w:type="pct"/>
          </w:tcPr>
          <w:p w14:paraId="28237D5A" w14:textId="77777777" w:rsidR="00E73B80" w:rsidRPr="00271C94" w:rsidRDefault="00E73B80" w:rsidP="00E73B80">
            <w:pPr>
              <w:pStyle w:val="Ecotableautexte"/>
              <w:ind w:righ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6" w:type="pct"/>
          </w:tcPr>
          <w:p w14:paraId="2A47FBCB" w14:textId="77777777" w:rsidR="00E73B80" w:rsidRPr="00271C94" w:rsidRDefault="00E73B80" w:rsidP="00E73B80">
            <w:pPr>
              <w:pStyle w:val="Ecotableautexte"/>
              <w:ind w:righ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54" w:type="pct"/>
          </w:tcPr>
          <w:p w14:paraId="748C9B44" w14:textId="773E40C7" w:rsidR="00E73B80" w:rsidRPr="00271C94" w:rsidRDefault="00E73B80" w:rsidP="00E73B80">
            <w:pPr>
              <w:pStyle w:val="Ecotableautexte"/>
              <w:ind w:righ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54" w:type="pct"/>
          </w:tcPr>
          <w:p w14:paraId="5C02CF63" w14:textId="77777777" w:rsidR="00E73B80" w:rsidRPr="00271C94" w:rsidRDefault="00E73B80" w:rsidP="00E73B80">
            <w:pPr>
              <w:pStyle w:val="Ecotableautexte"/>
              <w:ind w:righ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4" w:type="pct"/>
          </w:tcPr>
          <w:p w14:paraId="007B6B63" w14:textId="7ECEBBAD" w:rsidR="00E73B80" w:rsidRPr="00271C94" w:rsidRDefault="00E73B80" w:rsidP="00E73B80">
            <w:pPr>
              <w:pStyle w:val="Ecotableautexte"/>
              <w:ind w:righ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4" w:type="pct"/>
          </w:tcPr>
          <w:p w14:paraId="19D376C1" w14:textId="77777777" w:rsidR="00E73B80" w:rsidRPr="00271C94" w:rsidRDefault="00E73B80" w:rsidP="00E73B80">
            <w:pPr>
              <w:pStyle w:val="Ecotableautexte"/>
              <w:ind w:righ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5" w:type="pct"/>
          </w:tcPr>
          <w:p w14:paraId="512D7B09" w14:textId="37C7A115" w:rsidR="00E73B80" w:rsidRPr="00271C94" w:rsidRDefault="00E73B80" w:rsidP="00E73B80">
            <w:pPr>
              <w:pStyle w:val="Ecotableautexte"/>
              <w:ind w:righ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08" w:type="pct"/>
          </w:tcPr>
          <w:p w14:paraId="58D5E182" w14:textId="77777777" w:rsidR="00E73B80" w:rsidRPr="00271C94" w:rsidRDefault="00E73B80" w:rsidP="00E73B80">
            <w:pPr>
              <w:pStyle w:val="Ecotableautexte"/>
              <w:ind w:righ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73B80" w14:paraId="26EF143E" w14:textId="77777777" w:rsidTr="008F6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pct"/>
            <w:noWrap/>
          </w:tcPr>
          <w:p w14:paraId="7164709A" w14:textId="77777777" w:rsidR="00E73B80" w:rsidRPr="00271C94" w:rsidRDefault="00E73B80" w:rsidP="00E73B80">
            <w:pPr>
              <w:pStyle w:val="Ecotableautexte"/>
            </w:pPr>
          </w:p>
        </w:tc>
        <w:tc>
          <w:tcPr>
            <w:tcW w:w="560" w:type="pct"/>
          </w:tcPr>
          <w:p w14:paraId="3540C1AD" w14:textId="77777777" w:rsidR="00E73B80" w:rsidRPr="00271C94" w:rsidRDefault="00E73B80" w:rsidP="00E73B80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1" w:type="pct"/>
          </w:tcPr>
          <w:p w14:paraId="55CAB60F" w14:textId="77777777" w:rsidR="00E73B80" w:rsidRPr="00271C94" w:rsidRDefault="00E73B80" w:rsidP="00E73B80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6" w:type="pct"/>
          </w:tcPr>
          <w:p w14:paraId="007C80B9" w14:textId="77777777" w:rsidR="00E73B80" w:rsidRPr="00271C94" w:rsidRDefault="00E73B80" w:rsidP="00E73B80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4" w:type="pct"/>
          </w:tcPr>
          <w:p w14:paraId="5CB73D6E" w14:textId="26936AFF" w:rsidR="00E73B80" w:rsidRPr="00271C94" w:rsidRDefault="00E73B80" w:rsidP="00E73B80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4" w:type="pct"/>
          </w:tcPr>
          <w:p w14:paraId="52C5C44D" w14:textId="77777777" w:rsidR="00E73B80" w:rsidRPr="00271C94" w:rsidRDefault="00E73B80" w:rsidP="00E73B80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4" w:type="pct"/>
          </w:tcPr>
          <w:p w14:paraId="18C50738" w14:textId="72DAE666" w:rsidR="00E73B80" w:rsidRPr="00271C94" w:rsidRDefault="00E73B80" w:rsidP="00E73B80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" w:type="pct"/>
          </w:tcPr>
          <w:p w14:paraId="59B2A0A5" w14:textId="77777777" w:rsidR="00E73B80" w:rsidRPr="00271C94" w:rsidRDefault="00E73B80" w:rsidP="00E73B80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5" w:type="pct"/>
          </w:tcPr>
          <w:p w14:paraId="7CBC98F2" w14:textId="607F9005" w:rsidR="00E73B80" w:rsidRPr="00271C94" w:rsidRDefault="00E73B80" w:rsidP="00E73B80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8" w:type="pct"/>
          </w:tcPr>
          <w:p w14:paraId="6A448302" w14:textId="77777777" w:rsidR="00E73B80" w:rsidRPr="00271C94" w:rsidRDefault="00E73B80" w:rsidP="00E73B80">
            <w:pPr>
              <w:pStyle w:val="Ecotableautexte"/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3B80" w14:paraId="2D5C3D88" w14:textId="77777777" w:rsidTr="008F67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pct"/>
            <w:noWrap/>
          </w:tcPr>
          <w:p w14:paraId="38076B57" w14:textId="2F796A44" w:rsidR="00E73B80" w:rsidRPr="00AB4B5B" w:rsidRDefault="00E73B80" w:rsidP="00E73B80">
            <w:pPr>
              <w:pStyle w:val="Ecotableautexte"/>
              <w:rPr>
                <w:b/>
              </w:rPr>
            </w:pPr>
            <w:r>
              <w:t>Total</w:t>
            </w:r>
          </w:p>
        </w:tc>
        <w:tc>
          <w:tcPr>
            <w:tcW w:w="560" w:type="pct"/>
          </w:tcPr>
          <w:p w14:paraId="0FADC78B" w14:textId="77777777" w:rsidR="00E73B80" w:rsidRPr="00AB4B5B" w:rsidRDefault="00E73B80" w:rsidP="00E73B80">
            <w:pPr>
              <w:pStyle w:val="Ecotableautexte"/>
              <w:ind w:righ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01" w:type="pct"/>
          </w:tcPr>
          <w:p w14:paraId="059282F3" w14:textId="77777777" w:rsidR="00E73B80" w:rsidRPr="00AB4B5B" w:rsidRDefault="00E73B80" w:rsidP="00E73B80">
            <w:pPr>
              <w:pStyle w:val="Ecotableautexte"/>
              <w:ind w:righ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36" w:type="pct"/>
          </w:tcPr>
          <w:p w14:paraId="439D9894" w14:textId="77777777" w:rsidR="00E73B80" w:rsidRPr="00AB4B5B" w:rsidRDefault="00E73B80" w:rsidP="00E73B80">
            <w:pPr>
              <w:pStyle w:val="Ecotableautexte"/>
              <w:ind w:righ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54" w:type="pct"/>
          </w:tcPr>
          <w:p w14:paraId="60B6659D" w14:textId="4362E2A4" w:rsidR="00E73B80" w:rsidRPr="00AB4B5B" w:rsidRDefault="00E73B80" w:rsidP="00E73B80">
            <w:pPr>
              <w:pStyle w:val="Ecotableautexte"/>
              <w:ind w:righ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54" w:type="pct"/>
          </w:tcPr>
          <w:p w14:paraId="4BC36319" w14:textId="77777777" w:rsidR="00E73B80" w:rsidRPr="00AB4B5B" w:rsidRDefault="00E73B80" w:rsidP="00E73B80">
            <w:pPr>
              <w:pStyle w:val="Ecotableautexte"/>
              <w:ind w:righ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44" w:type="pct"/>
          </w:tcPr>
          <w:p w14:paraId="3BFF6EEE" w14:textId="08089185" w:rsidR="00E73B80" w:rsidRPr="00AB4B5B" w:rsidRDefault="00E73B80" w:rsidP="00E73B80">
            <w:pPr>
              <w:pStyle w:val="Ecotableautexte"/>
              <w:ind w:righ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54" w:type="pct"/>
          </w:tcPr>
          <w:p w14:paraId="514F63D2" w14:textId="77777777" w:rsidR="00E73B80" w:rsidRPr="00AB4B5B" w:rsidRDefault="00E73B80" w:rsidP="00E73B80">
            <w:pPr>
              <w:pStyle w:val="Ecotableautexte"/>
              <w:ind w:righ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55" w:type="pct"/>
          </w:tcPr>
          <w:p w14:paraId="506520DC" w14:textId="34C9C7B6" w:rsidR="00E73B80" w:rsidRPr="00AB4B5B" w:rsidRDefault="00E73B80" w:rsidP="00E73B80">
            <w:pPr>
              <w:pStyle w:val="Ecotableautexte"/>
              <w:ind w:righ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08" w:type="pct"/>
          </w:tcPr>
          <w:p w14:paraId="52AA762E" w14:textId="77777777" w:rsidR="00E73B80" w:rsidRPr="00AB4B5B" w:rsidRDefault="00E73B80" w:rsidP="00E73B80">
            <w:pPr>
              <w:pStyle w:val="Ecotableautexte"/>
              <w:ind w:right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</w:tbl>
    <w:p w14:paraId="4CC5DE9A" w14:textId="77777777" w:rsidR="00D5477A" w:rsidRPr="00D5477A" w:rsidRDefault="00D5477A" w:rsidP="00E73B80">
      <w:pPr>
        <w:pStyle w:val="Ecolgendetableau"/>
      </w:pPr>
    </w:p>
    <w:p w14:paraId="111F3121" w14:textId="77777777" w:rsidR="00702EAA" w:rsidRPr="00702EAA" w:rsidRDefault="00702EAA" w:rsidP="009E4B35">
      <w:pPr>
        <w:pStyle w:val="Ecotexte"/>
      </w:pPr>
    </w:p>
    <w:sectPr w:rsidR="00702EAA" w:rsidRPr="00702EAA" w:rsidSect="00066ACE">
      <w:headerReference w:type="default" r:id="rId22"/>
      <w:footerReference w:type="default" r:id="rId23"/>
      <w:pgSz w:w="15840" w:h="12240" w:orient="landscape"/>
      <w:pgMar w:top="1138" w:right="1138" w:bottom="1138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B5CCC" w14:textId="77777777" w:rsidR="00B27CA9" w:rsidRDefault="00B27CA9" w:rsidP="00D0259E">
      <w:r>
        <w:separator/>
      </w:r>
    </w:p>
    <w:p w14:paraId="1EA3C777" w14:textId="77777777" w:rsidR="00B27CA9" w:rsidRDefault="00B27CA9"/>
  </w:endnote>
  <w:endnote w:type="continuationSeparator" w:id="0">
    <w:p w14:paraId="73B181B8" w14:textId="77777777" w:rsidR="00B27CA9" w:rsidRDefault="00B27CA9" w:rsidP="00D0259E">
      <w:r>
        <w:continuationSeparator/>
      </w:r>
    </w:p>
    <w:p w14:paraId="7BCA5EBC" w14:textId="77777777" w:rsidR="00B27CA9" w:rsidRDefault="00B27C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Gra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utrif Pro TEQ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3150819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67AE4281" w14:textId="77777777" w:rsidR="00A004A7" w:rsidRPr="00C54881" w:rsidRDefault="00A004A7" w:rsidP="00C54881">
        <w:pPr>
          <w:pStyle w:val="Pieddepage"/>
          <w:rPr>
            <w:rFonts w:cs="Arial"/>
          </w:rPr>
        </w:pPr>
        <w:r w:rsidRPr="00C54881">
          <w:rPr>
            <w:rFonts w:cs="Arial"/>
          </w:rPr>
          <w:fldChar w:fldCharType="begin"/>
        </w:r>
        <w:r w:rsidRPr="00C54881">
          <w:rPr>
            <w:rFonts w:cs="Arial"/>
          </w:rPr>
          <w:instrText>PAGE   \* MERGEFORMAT</w:instrText>
        </w:r>
        <w:r w:rsidRPr="00C54881">
          <w:rPr>
            <w:rFonts w:cs="Arial"/>
          </w:rPr>
          <w:fldChar w:fldCharType="separate"/>
        </w:r>
        <w:r>
          <w:rPr>
            <w:rFonts w:cs="Arial"/>
            <w:noProof/>
          </w:rPr>
          <w:t>2</w:t>
        </w:r>
        <w:r w:rsidRPr="00C54881">
          <w:rPr>
            <w:rFonts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29B5" w14:textId="0BF81F82" w:rsidR="008F673B" w:rsidRDefault="005D7070">
    <w:pPr>
      <w:pStyle w:val="Pieddepage"/>
    </w:pPr>
    <w:r>
      <w:rPr>
        <w:rFonts w:cs="Arial"/>
        <w:noProof/>
        <w:sz w:val="24"/>
        <w:szCs w:val="24"/>
        <w:lang w:eastAsia="fr-CA"/>
      </w:rPr>
      <w:drawing>
        <wp:anchor distT="0" distB="0" distL="114300" distR="114300" simplePos="0" relativeHeight="251659264" behindDoc="1" locked="1" layoutInCell="1" allowOverlap="1" wp14:anchorId="48DD7F7D" wp14:editId="5A9E4DF8">
          <wp:simplePos x="0" y="0"/>
          <wp:positionH relativeFrom="page">
            <wp:align>right</wp:align>
          </wp:positionH>
          <wp:positionV relativeFrom="page">
            <wp:posOffset>8667115</wp:posOffset>
          </wp:positionV>
          <wp:extent cx="7743190" cy="142875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BARIT-RV_RECTO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190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E941A" w14:textId="21482267" w:rsidR="00ED2024" w:rsidRPr="00A004A7" w:rsidRDefault="00ED2024" w:rsidP="00A004A7">
    <w:pPr>
      <w:pStyle w:val="Pieddepage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Times New Roman" w:cs="Times New Roman"/>
        <w:sz w:val="14"/>
        <w:szCs w:val="24"/>
        <w:lang w:val="fr-FR" w:eastAsia="fr-FR"/>
      </w:rPr>
      <w:id w:val="758803157"/>
      <w:docPartObj>
        <w:docPartGallery w:val="Page Numbers (Bottom of Page)"/>
        <w:docPartUnique/>
      </w:docPartObj>
    </w:sdtPr>
    <w:sdtEndPr>
      <w:rPr>
        <w:rFonts w:cs="Arial"/>
        <w:sz w:val="18"/>
      </w:rPr>
    </w:sdtEndPr>
    <w:sdtContent>
      <w:p w14:paraId="65EE7FE4" w14:textId="68DED4BB" w:rsidR="00ED2024" w:rsidRPr="006909D6" w:rsidRDefault="00AC0AA7" w:rsidP="00336061">
        <w:pPr>
          <w:pBdr>
            <w:top w:val="single" w:sz="4" w:space="1" w:color="auto"/>
          </w:pBdr>
          <w:tabs>
            <w:tab w:val="right" w:pos="7200"/>
          </w:tabs>
          <w:suppressAutoHyphens w:val="0"/>
          <w:spacing w:after="120"/>
          <w:jc w:val="both"/>
          <w:rPr>
            <w:rFonts w:eastAsia="Times New Roman" w:cs="Arial"/>
            <w:sz w:val="18"/>
            <w:szCs w:val="24"/>
            <w:lang w:val="fr-FR" w:eastAsia="fr-FR"/>
          </w:rPr>
        </w:pPr>
        <w:r>
          <w:rPr>
            <w:rFonts w:eastAsia="Times New Roman" w:cs="Arial"/>
            <w:noProof/>
            <w:sz w:val="18"/>
            <w:szCs w:val="24"/>
            <w:lang w:eastAsia="fr-CA"/>
          </w:rPr>
          <w:t xml:space="preserve">Ministère de </w:t>
        </w:r>
        <w:r w:rsidR="00552AB7">
          <w:rPr>
            <w:rFonts w:eastAsia="Times New Roman" w:cs="Arial"/>
            <w:noProof/>
            <w:sz w:val="18"/>
            <w:szCs w:val="24"/>
            <w:lang w:eastAsia="fr-CA"/>
          </w:rPr>
          <w:t>l’Environnement, de la Lutte contre les changements climatiques, de la Faune et des Parcs</w:t>
        </w:r>
        <w:r w:rsidR="006909D6" w:rsidRPr="006909D6">
          <w:rPr>
            <w:rFonts w:eastAsia="Times New Roman" w:cs="Arial"/>
            <w:noProof/>
            <w:sz w:val="18"/>
            <w:szCs w:val="24"/>
            <w:lang w:eastAsia="fr-CA"/>
          </w:rPr>
          <w:t xml:space="preserve"> – Programme Transportez vert</w:t>
        </w:r>
        <w:r w:rsidR="006909D6">
          <w:rPr>
            <w:rFonts w:eastAsia="Times New Roman" w:cs="Arial"/>
            <w:noProof/>
            <w:sz w:val="18"/>
            <w:szCs w:val="24"/>
            <w:lang w:eastAsia="fr-CA"/>
          </w:rPr>
          <w:tab/>
        </w:r>
        <w:r w:rsidR="006909D6">
          <w:rPr>
            <w:rFonts w:eastAsia="Times New Roman" w:cs="Arial"/>
            <w:noProof/>
            <w:sz w:val="18"/>
            <w:szCs w:val="24"/>
            <w:lang w:eastAsia="fr-CA"/>
          </w:rPr>
          <w:tab/>
        </w:r>
        <w:r w:rsidR="006909D6" w:rsidRPr="006909D6">
          <w:rPr>
            <w:rFonts w:eastAsia="Times New Roman" w:cs="Arial"/>
            <w:noProof/>
            <w:sz w:val="18"/>
            <w:szCs w:val="24"/>
            <w:lang w:eastAsia="fr-CA"/>
          </w:rPr>
          <w:tab/>
        </w:r>
        <w:r w:rsidR="00140D0A" w:rsidRPr="006909D6">
          <w:rPr>
            <w:rFonts w:eastAsia="Times New Roman" w:cs="Arial"/>
            <w:sz w:val="18"/>
            <w:szCs w:val="24"/>
            <w:lang w:val="fr-FR" w:eastAsia="fr-FR"/>
          </w:rPr>
          <w:fldChar w:fldCharType="begin"/>
        </w:r>
        <w:r w:rsidR="00140D0A" w:rsidRPr="006909D6">
          <w:rPr>
            <w:rFonts w:eastAsia="Times New Roman" w:cs="Arial"/>
            <w:sz w:val="18"/>
            <w:szCs w:val="24"/>
            <w:lang w:val="fr-FR" w:eastAsia="fr-FR"/>
          </w:rPr>
          <w:instrText>PAGE   \* MERGEFORMAT</w:instrText>
        </w:r>
        <w:r w:rsidR="00140D0A" w:rsidRPr="006909D6">
          <w:rPr>
            <w:rFonts w:eastAsia="Times New Roman" w:cs="Arial"/>
            <w:sz w:val="18"/>
            <w:szCs w:val="24"/>
            <w:lang w:val="fr-FR" w:eastAsia="fr-FR"/>
          </w:rPr>
          <w:fldChar w:fldCharType="separate"/>
        </w:r>
        <w:r w:rsidR="0036736F">
          <w:rPr>
            <w:rFonts w:eastAsia="Times New Roman" w:cs="Arial"/>
            <w:noProof/>
            <w:sz w:val="18"/>
            <w:szCs w:val="24"/>
            <w:lang w:val="fr-FR" w:eastAsia="fr-FR"/>
          </w:rPr>
          <w:t>7</w:t>
        </w:r>
        <w:r w:rsidR="00140D0A" w:rsidRPr="006909D6">
          <w:rPr>
            <w:rFonts w:eastAsia="Times New Roman" w:cs="Arial"/>
            <w:sz w:val="18"/>
            <w:szCs w:val="24"/>
            <w:lang w:val="fr-FR" w:eastAsia="fr-FR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Times New Roman" w:cs="Times New Roman"/>
        <w:sz w:val="18"/>
        <w:szCs w:val="18"/>
        <w:lang w:val="fr-FR" w:eastAsia="fr-FR"/>
      </w:rPr>
      <w:id w:val="-552075103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2BC62A59" w14:textId="208DAFC2" w:rsidR="00066ACE" w:rsidRPr="006909D6" w:rsidRDefault="006F6A74" w:rsidP="002A0089">
        <w:pPr>
          <w:pBdr>
            <w:top w:val="single" w:sz="4" w:space="1" w:color="auto"/>
          </w:pBdr>
          <w:tabs>
            <w:tab w:val="right" w:pos="7200"/>
          </w:tabs>
          <w:suppressAutoHyphens w:val="0"/>
          <w:rPr>
            <w:rFonts w:eastAsia="Times New Roman" w:cs="Arial"/>
            <w:sz w:val="18"/>
            <w:szCs w:val="18"/>
            <w:lang w:val="fr-FR" w:eastAsia="fr-FR"/>
          </w:rPr>
        </w:pPr>
        <w:r>
          <w:rPr>
            <w:rFonts w:eastAsia="Times New Roman" w:cs="Times New Roman"/>
            <w:sz w:val="18"/>
            <w:szCs w:val="18"/>
            <w:lang w:val="fr-FR" w:eastAsia="fr-FR"/>
          </w:rPr>
          <w:t xml:space="preserve">Ministère de </w:t>
        </w:r>
        <w:r w:rsidR="00B95CEA">
          <w:rPr>
            <w:rFonts w:eastAsia="Times New Roman" w:cs="Times New Roman"/>
            <w:sz w:val="18"/>
            <w:szCs w:val="18"/>
            <w:lang w:val="fr-FR" w:eastAsia="fr-FR"/>
          </w:rPr>
          <w:t xml:space="preserve">l’Environnement, de la </w:t>
        </w:r>
        <w:r w:rsidR="002A0089">
          <w:rPr>
            <w:rFonts w:eastAsia="Times New Roman" w:cs="Times New Roman"/>
            <w:sz w:val="18"/>
            <w:szCs w:val="18"/>
            <w:lang w:val="fr-FR" w:eastAsia="fr-FR"/>
          </w:rPr>
          <w:t>Lutte contre les changements climatiques, de la Faune et des Parcs</w:t>
        </w:r>
        <w:r w:rsidR="006909D6" w:rsidRPr="006909D6">
          <w:rPr>
            <w:rFonts w:eastAsia="Times New Roman" w:cs="Times New Roman"/>
            <w:sz w:val="18"/>
            <w:szCs w:val="18"/>
            <w:lang w:val="fr-FR" w:eastAsia="fr-FR"/>
          </w:rPr>
          <w:t xml:space="preserve"> – Programme Transportez vert</w:t>
        </w:r>
        <w:r w:rsidR="002A0089">
          <w:rPr>
            <w:rFonts w:eastAsia="Times New Roman" w:cs="Times New Roman"/>
            <w:sz w:val="18"/>
            <w:szCs w:val="18"/>
            <w:lang w:val="fr-FR" w:eastAsia="fr-FR"/>
          </w:rPr>
          <w:tab/>
        </w:r>
        <w:r w:rsidR="002A0089">
          <w:rPr>
            <w:rFonts w:eastAsia="Times New Roman" w:cs="Times New Roman"/>
            <w:sz w:val="18"/>
            <w:szCs w:val="18"/>
            <w:lang w:val="fr-FR" w:eastAsia="fr-FR"/>
          </w:rPr>
          <w:tab/>
        </w:r>
        <w:r w:rsidR="002A0089">
          <w:rPr>
            <w:rFonts w:eastAsia="Times New Roman" w:cs="Times New Roman"/>
            <w:sz w:val="18"/>
            <w:szCs w:val="18"/>
            <w:lang w:val="fr-FR" w:eastAsia="fr-FR"/>
          </w:rPr>
          <w:tab/>
        </w:r>
        <w:r w:rsidR="002A0089">
          <w:rPr>
            <w:rFonts w:eastAsia="Times New Roman" w:cs="Times New Roman"/>
            <w:sz w:val="18"/>
            <w:szCs w:val="18"/>
            <w:lang w:val="fr-FR" w:eastAsia="fr-FR"/>
          </w:rPr>
          <w:tab/>
        </w:r>
        <w:r w:rsidR="00066ACE" w:rsidRPr="006909D6">
          <w:rPr>
            <w:rFonts w:eastAsia="Times New Roman" w:cs="Arial"/>
            <w:sz w:val="18"/>
            <w:szCs w:val="18"/>
            <w:lang w:val="fr-FR" w:eastAsia="fr-FR"/>
          </w:rPr>
          <w:fldChar w:fldCharType="begin"/>
        </w:r>
        <w:r w:rsidR="00066ACE" w:rsidRPr="006909D6">
          <w:rPr>
            <w:rFonts w:eastAsia="Times New Roman" w:cs="Arial"/>
            <w:sz w:val="18"/>
            <w:szCs w:val="18"/>
            <w:lang w:val="fr-FR" w:eastAsia="fr-FR"/>
          </w:rPr>
          <w:instrText>PAGE   \* MERGEFORMAT</w:instrText>
        </w:r>
        <w:r w:rsidR="00066ACE" w:rsidRPr="006909D6">
          <w:rPr>
            <w:rFonts w:eastAsia="Times New Roman" w:cs="Arial"/>
            <w:sz w:val="18"/>
            <w:szCs w:val="18"/>
            <w:lang w:val="fr-FR" w:eastAsia="fr-FR"/>
          </w:rPr>
          <w:fldChar w:fldCharType="separate"/>
        </w:r>
        <w:r w:rsidR="0036736F">
          <w:rPr>
            <w:rFonts w:eastAsia="Times New Roman" w:cs="Arial"/>
            <w:noProof/>
            <w:sz w:val="18"/>
            <w:szCs w:val="18"/>
            <w:lang w:val="fr-FR" w:eastAsia="fr-FR"/>
          </w:rPr>
          <w:t>8</w:t>
        </w:r>
        <w:r w:rsidR="00066ACE" w:rsidRPr="006909D6">
          <w:rPr>
            <w:rFonts w:eastAsia="Times New Roman" w:cs="Arial"/>
            <w:sz w:val="18"/>
            <w:szCs w:val="18"/>
            <w:lang w:val="fr-FR" w:eastAsia="fr-F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C8C8A" w14:textId="77777777" w:rsidR="00B27CA9" w:rsidRDefault="00B27CA9">
      <w:r>
        <w:separator/>
      </w:r>
    </w:p>
  </w:footnote>
  <w:footnote w:type="continuationSeparator" w:id="0">
    <w:p w14:paraId="32FA9FDB" w14:textId="77777777" w:rsidR="00B27CA9" w:rsidRDefault="00B27CA9" w:rsidP="00D0259E">
      <w:r>
        <w:continuationSeparator/>
      </w:r>
    </w:p>
    <w:p w14:paraId="53D35E10" w14:textId="77777777" w:rsidR="00B27CA9" w:rsidRDefault="00B27C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EADA5" w14:textId="77777777" w:rsidR="00A004A7" w:rsidRDefault="00A004A7" w:rsidP="00BF547B">
    <w:pPr>
      <w:pStyle w:val="En-tte"/>
      <w:ind w:left="-709"/>
    </w:pPr>
    <w:r>
      <w:rPr>
        <w:noProof/>
        <w:lang w:eastAsia="fr-CA"/>
      </w:rPr>
      <w:drawing>
        <wp:anchor distT="0" distB="0" distL="114300" distR="114300" simplePos="0" relativeHeight="251654144" behindDoc="1" locked="0" layoutInCell="1" allowOverlap="1" wp14:anchorId="1F1B45CE" wp14:editId="2F2CE3FF">
          <wp:simplePos x="0" y="0"/>
          <wp:positionH relativeFrom="column">
            <wp:posOffset>-638175</wp:posOffset>
          </wp:positionH>
          <wp:positionV relativeFrom="paragraph">
            <wp:posOffset>-126365</wp:posOffset>
          </wp:positionV>
          <wp:extent cx="952341" cy="1247775"/>
          <wp:effectExtent l="0" t="0" r="635" b="0"/>
          <wp:wrapNone/>
          <wp:docPr id="1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op_p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341" cy="124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D043" w14:textId="074C7B14" w:rsidR="00ED2024" w:rsidRPr="00A004A7" w:rsidRDefault="00ED2024" w:rsidP="00A004A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E62ED" w14:textId="1948B3BA" w:rsidR="00ED2024" w:rsidRPr="000953D2" w:rsidRDefault="00ED2024" w:rsidP="000953D2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7CD1" w14:textId="77777777" w:rsidR="00ED2024" w:rsidRPr="006909D6" w:rsidRDefault="00ED2024" w:rsidP="005C2CEA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338"/>
    <w:multiLevelType w:val="multilevel"/>
    <w:tmpl w:val="EA5A02A8"/>
    <w:styleLink w:val="Listesdesannexes"/>
    <w:lvl w:ilvl="0">
      <w:start w:val="1"/>
      <w:numFmt w:val="upperRoman"/>
      <w:pStyle w:val="Ecotitreannexes"/>
      <w:suff w:val="space"/>
      <w:lvlText w:val="Annexe %1"/>
      <w:lvlJc w:val="left"/>
      <w:pPr>
        <w:ind w:left="0" w:firstLine="0"/>
      </w:pPr>
      <w:rPr>
        <w:rFonts w:ascii="Arial" w:hAnsi="Arial" w:hint="default"/>
        <w:b/>
        <w:caps/>
        <w:color w:val="00467F"/>
        <w:sz w:val="3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5176454"/>
    <w:multiLevelType w:val="multilevel"/>
    <w:tmpl w:val="6C3E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31A06"/>
    <w:multiLevelType w:val="hybridMultilevel"/>
    <w:tmpl w:val="3536A0E2"/>
    <w:lvl w:ilvl="0" w:tplc="07744828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5350E"/>
    <w:multiLevelType w:val="hybridMultilevel"/>
    <w:tmpl w:val="BC1E7FEA"/>
    <w:lvl w:ilvl="0" w:tplc="2558F996">
      <w:start w:val="1"/>
      <w:numFmt w:val="decimal"/>
      <w:pStyle w:val="EcoListenumros"/>
      <w:lvlText w:val="%1"/>
      <w:lvlJc w:val="left"/>
      <w:pPr>
        <w:ind w:left="644" w:hanging="360"/>
      </w:pPr>
      <w:rPr>
        <w:rFonts w:hint="default"/>
        <w:b w:val="0"/>
        <w:i w:val="0"/>
        <w:caps w:val="0"/>
        <w:color w:val="auto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ind w:left="2291" w:hanging="360"/>
      </w:pPr>
    </w:lvl>
    <w:lvl w:ilvl="2" w:tplc="0C0C001B" w:tentative="1">
      <w:start w:val="1"/>
      <w:numFmt w:val="lowerRoman"/>
      <w:lvlText w:val="%3."/>
      <w:lvlJc w:val="right"/>
      <w:pPr>
        <w:ind w:left="3011" w:hanging="180"/>
      </w:pPr>
    </w:lvl>
    <w:lvl w:ilvl="3" w:tplc="0C0C000F" w:tentative="1">
      <w:start w:val="1"/>
      <w:numFmt w:val="decimal"/>
      <w:lvlText w:val="%4."/>
      <w:lvlJc w:val="left"/>
      <w:pPr>
        <w:ind w:left="3731" w:hanging="360"/>
      </w:pPr>
    </w:lvl>
    <w:lvl w:ilvl="4" w:tplc="0C0C0019" w:tentative="1">
      <w:start w:val="1"/>
      <w:numFmt w:val="lowerLetter"/>
      <w:lvlText w:val="%5."/>
      <w:lvlJc w:val="left"/>
      <w:pPr>
        <w:ind w:left="4451" w:hanging="360"/>
      </w:pPr>
    </w:lvl>
    <w:lvl w:ilvl="5" w:tplc="0C0C001B" w:tentative="1">
      <w:start w:val="1"/>
      <w:numFmt w:val="lowerRoman"/>
      <w:lvlText w:val="%6."/>
      <w:lvlJc w:val="right"/>
      <w:pPr>
        <w:ind w:left="5171" w:hanging="180"/>
      </w:pPr>
    </w:lvl>
    <w:lvl w:ilvl="6" w:tplc="0C0C000F" w:tentative="1">
      <w:start w:val="1"/>
      <w:numFmt w:val="decimal"/>
      <w:lvlText w:val="%7."/>
      <w:lvlJc w:val="left"/>
      <w:pPr>
        <w:ind w:left="5891" w:hanging="360"/>
      </w:pPr>
    </w:lvl>
    <w:lvl w:ilvl="7" w:tplc="0C0C0019" w:tentative="1">
      <w:start w:val="1"/>
      <w:numFmt w:val="lowerLetter"/>
      <w:lvlText w:val="%8."/>
      <w:lvlJc w:val="left"/>
      <w:pPr>
        <w:ind w:left="6611" w:hanging="360"/>
      </w:pPr>
    </w:lvl>
    <w:lvl w:ilvl="8" w:tplc="0C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99767E2"/>
    <w:multiLevelType w:val="hybridMultilevel"/>
    <w:tmpl w:val="1B7EFECE"/>
    <w:lvl w:ilvl="0" w:tplc="07744828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D28E1"/>
    <w:multiLevelType w:val="hybridMultilevel"/>
    <w:tmpl w:val="DBA4A12A"/>
    <w:name w:val="Liste titres 1-2-322"/>
    <w:lvl w:ilvl="0" w:tplc="997250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6182240"/>
    <w:multiLevelType w:val="hybridMultilevel"/>
    <w:tmpl w:val="6728D55A"/>
    <w:lvl w:ilvl="0" w:tplc="A94C404E">
      <w:start w:val="1"/>
      <w:numFmt w:val="decimal"/>
      <w:lvlText w:val="%1"/>
      <w:lvlJc w:val="left"/>
      <w:pPr>
        <w:ind w:left="366" w:hanging="360"/>
      </w:pPr>
      <w:rPr>
        <w:rFonts w:ascii="Verdana" w:hAnsi="Verdana" w:cs="Verdana" w:hint="default"/>
        <w:color w:val="FFFFFF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6" w:hanging="360"/>
      </w:pPr>
    </w:lvl>
    <w:lvl w:ilvl="2" w:tplc="040C001B" w:tentative="1">
      <w:start w:val="1"/>
      <w:numFmt w:val="lowerRoman"/>
      <w:lvlText w:val="%3."/>
      <w:lvlJc w:val="right"/>
      <w:pPr>
        <w:ind w:left="1806" w:hanging="180"/>
      </w:pPr>
    </w:lvl>
    <w:lvl w:ilvl="3" w:tplc="040C000F" w:tentative="1">
      <w:start w:val="1"/>
      <w:numFmt w:val="decimal"/>
      <w:lvlText w:val="%4."/>
      <w:lvlJc w:val="left"/>
      <w:pPr>
        <w:ind w:left="2526" w:hanging="360"/>
      </w:pPr>
    </w:lvl>
    <w:lvl w:ilvl="4" w:tplc="040C0019" w:tentative="1">
      <w:start w:val="1"/>
      <w:numFmt w:val="lowerLetter"/>
      <w:lvlText w:val="%5."/>
      <w:lvlJc w:val="left"/>
      <w:pPr>
        <w:ind w:left="3246" w:hanging="360"/>
      </w:pPr>
    </w:lvl>
    <w:lvl w:ilvl="5" w:tplc="040C001B" w:tentative="1">
      <w:start w:val="1"/>
      <w:numFmt w:val="lowerRoman"/>
      <w:lvlText w:val="%6."/>
      <w:lvlJc w:val="right"/>
      <w:pPr>
        <w:ind w:left="3966" w:hanging="180"/>
      </w:pPr>
    </w:lvl>
    <w:lvl w:ilvl="6" w:tplc="040C000F" w:tentative="1">
      <w:start w:val="1"/>
      <w:numFmt w:val="decimal"/>
      <w:lvlText w:val="%7."/>
      <w:lvlJc w:val="left"/>
      <w:pPr>
        <w:ind w:left="4686" w:hanging="360"/>
      </w:pPr>
    </w:lvl>
    <w:lvl w:ilvl="7" w:tplc="040C0019" w:tentative="1">
      <w:start w:val="1"/>
      <w:numFmt w:val="lowerLetter"/>
      <w:lvlText w:val="%8."/>
      <w:lvlJc w:val="left"/>
      <w:pPr>
        <w:ind w:left="5406" w:hanging="360"/>
      </w:pPr>
    </w:lvl>
    <w:lvl w:ilvl="8" w:tplc="040C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7" w15:restartNumberingAfterBreak="0">
    <w:nsid w:val="2BD243D6"/>
    <w:multiLevelType w:val="multilevel"/>
    <w:tmpl w:val="8D86AFF6"/>
    <w:styleLink w:val="Listedespuces"/>
    <w:lvl w:ilvl="0">
      <w:start w:val="1"/>
      <w:numFmt w:val="bullet"/>
      <w:pStyle w:val="EcoListepuces1"/>
      <w:lvlText w:val="›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pStyle w:val="Ecolistepuces2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bullet"/>
      <w:pStyle w:val="Ecolistepuces3"/>
      <w:lvlText w:val="•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2CC730B"/>
    <w:multiLevelType w:val="multilevel"/>
    <w:tmpl w:val="3FBC9E8A"/>
    <w:styleLink w:val="Listetitres1-2-3"/>
    <w:lvl w:ilvl="0">
      <w:start w:val="1"/>
      <w:numFmt w:val="decimal"/>
      <w:pStyle w:val="Ecotitre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/>
        <w:strike w:val="0"/>
        <w:dstrike w:val="0"/>
        <w:vanish w:val="0"/>
        <w:color w:val="00467F"/>
        <w:sz w:val="32"/>
        <w:vertAlign w:val="baseline"/>
      </w:rPr>
    </w:lvl>
    <w:lvl w:ilvl="1">
      <w:start w:val="1"/>
      <w:numFmt w:val="decimal"/>
      <w:pStyle w:val="Ecotitre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467F"/>
        <w:sz w:val="28"/>
        <w:vertAlign w:val="baseline"/>
      </w:rPr>
    </w:lvl>
    <w:lvl w:ilvl="2">
      <w:start w:val="1"/>
      <w:numFmt w:val="decimal"/>
      <w:pStyle w:val="Ecotitre3"/>
      <w:lvlText w:val="%1.%2.%3"/>
      <w:lvlJc w:val="left"/>
      <w:pPr>
        <w:tabs>
          <w:tab w:val="num" w:pos="851"/>
        </w:tabs>
        <w:ind w:left="851" w:hanging="851"/>
      </w:pPr>
      <w:rPr>
        <w:rFonts w:ascii="Arial Gras" w:hAnsi="Arial Gras" w:hint="default"/>
        <w:b/>
        <w:i w:val="0"/>
        <w:color w:val="85A12B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AE81F47"/>
    <w:multiLevelType w:val="hybridMultilevel"/>
    <w:tmpl w:val="2982CE56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74DA1"/>
    <w:multiLevelType w:val="hybridMultilevel"/>
    <w:tmpl w:val="7AA23284"/>
    <w:lvl w:ilvl="0" w:tplc="4E10425A">
      <w:start w:val="1"/>
      <w:numFmt w:val="bullet"/>
      <w:pStyle w:val="EcotableauPUCE1"/>
      <w:lvlText w:val="›"/>
      <w:lvlJc w:val="left"/>
      <w:pPr>
        <w:ind w:left="72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6137E"/>
    <w:multiLevelType w:val="hybridMultilevel"/>
    <w:tmpl w:val="1AD4A604"/>
    <w:name w:val="Liste des puces22"/>
    <w:lvl w:ilvl="0" w:tplc="29CCE57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AAE084C"/>
    <w:multiLevelType w:val="hybridMultilevel"/>
    <w:tmpl w:val="5B0AF0A0"/>
    <w:name w:val="Liste titres 1-2-32"/>
    <w:lvl w:ilvl="0" w:tplc="F6ACC088">
      <w:start w:val="1"/>
      <w:numFmt w:val="bullet"/>
      <w:lvlText w:val="&gt;"/>
      <w:lvlJc w:val="left"/>
      <w:pPr>
        <w:ind w:left="1004" w:hanging="360"/>
      </w:pPr>
      <w:rPr>
        <w:rFonts w:ascii="Batang" w:eastAsia="Batang" w:hAnsi="Batang" w:hint="eastAsia"/>
        <w:b/>
        <w:i w:val="0"/>
        <w:color w:val="auto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B4D60AC"/>
    <w:multiLevelType w:val="hybridMultilevel"/>
    <w:tmpl w:val="FDAA270E"/>
    <w:lvl w:ilvl="0" w:tplc="07744828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F6A0B"/>
    <w:multiLevelType w:val="hybridMultilevel"/>
    <w:tmpl w:val="3C70124C"/>
    <w:name w:val="Liste titres 1-2-3222"/>
    <w:lvl w:ilvl="0" w:tplc="56B83A4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8FA6110"/>
    <w:multiLevelType w:val="hybridMultilevel"/>
    <w:tmpl w:val="BF92BD2C"/>
    <w:lvl w:ilvl="0" w:tplc="07744828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F66B0"/>
    <w:multiLevelType w:val="hybridMultilevel"/>
    <w:tmpl w:val="49A23620"/>
    <w:lvl w:ilvl="0" w:tplc="77A42A3A">
      <w:start w:val="1"/>
      <w:numFmt w:val="bullet"/>
      <w:pStyle w:val="TABPuce1"/>
      <w:lvlText w:val="&gt;"/>
      <w:lvlJc w:val="left"/>
      <w:pPr>
        <w:ind w:left="720" w:hanging="360"/>
      </w:pPr>
      <w:rPr>
        <w:rFonts w:ascii="Vrinda" w:hAnsi="Vrinda" w:hint="default"/>
      </w:rPr>
    </w:lvl>
    <w:lvl w:ilvl="1" w:tplc="F8A214C4">
      <w:start w:val="1"/>
      <w:numFmt w:val="bullet"/>
      <w:pStyle w:val="TABPuce2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342532">
    <w:abstractNumId w:val="7"/>
  </w:num>
  <w:num w:numId="2" w16cid:durableId="1596473134">
    <w:abstractNumId w:val="8"/>
    <w:lvlOverride w:ilvl="0">
      <w:lvl w:ilvl="0">
        <w:start w:val="1"/>
        <w:numFmt w:val="decimal"/>
        <w:pStyle w:val="Ecotitre1"/>
        <w:lvlText w:val="%1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caps/>
          <w:strike w:val="0"/>
          <w:dstrike w:val="0"/>
          <w:vanish w:val="0"/>
          <w:color w:val="auto"/>
          <w:sz w:val="24"/>
          <w:vertAlign w:val="baseline"/>
        </w:rPr>
      </w:lvl>
    </w:lvlOverride>
    <w:lvlOverride w:ilvl="1">
      <w:lvl w:ilvl="1">
        <w:start w:val="1"/>
        <w:numFmt w:val="decimal"/>
        <w:pStyle w:val="Ecotitre2"/>
        <w:lvlText w:val="%1.%2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4"/>
          <w:vertAlign w:val="baseline"/>
        </w:rPr>
      </w:lvl>
    </w:lvlOverride>
    <w:lvlOverride w:ilvl="2">
      <w:lvl w:ilvl="2">
        <w:start w:val="1"/>
        <w:numFmt w:val="decimal"/>
        <w:pStyle w:val="Ecotitre3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 w16cid:durableId="547835998">
    <w:abstractNumId w:val="3"/>
  </w:num>
  <w:num w:numId="4" w16cid:durableId="563490383">
    <w:abstractNumId w:val="7"/>
  </w:num>
  <w:num w:numId="5" w16cid:durableId="1944727112">
    <w:abstractNumId w:val="0"/>
    <w:lvlOverride w:ilvl="0">
      <w:lvl w:ilvl="0">
        <w:start w:val="1"/>
        <w:numFmt w:val="upperRoman"/>
        <w:pStyle w:val="Ecotitreannexes"/>
        <w:suff w:val="space"/>
        <w:lvlText w:val="Annexe %1"/>
        <w:lvlJc w:val="left"/>
        <w:pPr>
          <w:ind w:left="0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6" w16cid:durableId="1111246878">
    <w:abstractNumId w:val="10"/>
  </w:num>
  <w:num w:numId="7" w16cid:durableId="1401177604">
    <w:abstractNumId w:val="8"/>
  </w:num>
  <w:num w:numId="8" w16cid:durableId="967785627">
    <w:abstractNumId w:val="0"/>
  </w:num>
  <w:num w:numId="9" w16cid:durableId="2064480816">
    <w:abstractNumId w:val="4"/>
  </w:num>
  <w:num w:numId="10" w16cid:durableId="1117212192">
    <w:abstractNumId w:val="13"/>
  </w:num>
  <w:num w:numId="11" w16cid:durableId="1697610455">
    <w:abstractNumId w:val="2"/>
  </w:num>
  <w:num w:numId="12" w16cid:durableId="1204749573">
    <w:abstractNumId w:val="15"/>
  </w:num>
  <w:num w:numId="13" w16cid:durableId="2094085378">
    <w:abstractNumId w:val="7"/>
  </w:num>
  <w:num w:numId="14" w16cid:durableId="1524978656">
    <w:abstractNumId w:val="8"/>
    <w:lvlOverride w:ilvl="0">
      <w:lvl w:ilvl="0">
        <w:start w:val="1"/>
        <w:numFmt w:val="decimal"/>
        <w:pStyle w:val="Ecotitre1"/>
        <w:lvlText w:val="%1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caps/>
          <w:strike w:val="0"/>
          <w:dstrike w:val="0"/>
          <w:vanish w:val="0"/>
          <w:color w:val="00467F"/>
          <w:sz w:val="32"/>
          <w:vertAlign w:val="baseline"/>
        </w:rPr>
      </w:lvl>
    </w:lvlOverride>
    <w:lvlOverride w:ilvl="1">
      <w:lvl w:ilvl="1">
        <w:start w:val="1"/>
        <w:numFmt w:val="decimal"/>
        <w:pStyle w:val="Ecotitre2"/>
        <w:lvlText w:val="%1.%2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00467F"/>
          <w:sz w:val="28"/>
          <w:vertAlign w:val="baseline"/>
        </w:rPr>
      </w:lvl>
    </w:lvlOverride>
    <w:lvlOverride w:ilvl="2">
      <w:lvl w:ilvl="2">
        <w:start w:val="1"/>
        <w:numFmt w:val="decimal"/>
        <w:pStyle w:val="Ecotitre3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olor w:val="85A12B"/>
          <w:sz w:val="24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1925452624">
    <w:abstractNumId w:val="1"/>
  </w:num>
  <w:num w:numId="16" w16cid:durableId="927154664">
    <w:abstractNumId w:val="9"/>
  </w:num>
  <w:num w:numId="17" w16cid:durableId="1451121851">
    <w:abstractNumId w:val="6"/>
  </w:num>
  <w:num w:numId="18" w16cid:durableId="1669211063">
    <w:abstractNumId w:val="16"/>
  </w:num>
  <w:num w:numId="19" w16cid:durableId="183598831">
    <w:abstractNumId w:val="16"/>
  </w:num>
  <w:num w:numId="20" w16cid:durableId="445199249">
    <w:abstractNumId w:val="16"/>
  </w:num>
  <w:num w:numId="21" w16cid:durableId="38668473">
    <w:abstractNumId w:val="16"/>
  </w:num>
  <w:num w:numId="22" w16cid:durableId="117918132">
    <w:abstractNumId w:val="16"/>
  </w:num>
  <w:num w:numId="23" w16cid:durableId="604649863">
    <w:abstractNumId w:val="16"/>
  </w:num>
  <w:num w:numId="24" w16cid:durableId="1624579283">
    <w:abstractNumId w:val="16"/>
  </w:num>
  <w:num w:numId="25" w16cid:durableId="1836142669">
    <w:abstractNumId w:val="16"/>
  </w:num>
  <w:num w:numId="26" w16cid:durableId="1568417028">
    <w:abstractNumId w:val="16"/>
  </w:num>
  <w:num w:numId="27" w16cid:durableId="1173649191">
    <w:abstractNumId w:val="16"/>
  </w:num>
  <w:num w:numId="28" w16cid:durableId="1082216343">
    <w:abstractNumId w:val="16"/>
  </w:num>
  <w:num w:numId="29" w16cid:durableId="528688227">
    <w:abstractNumId w:val="16"/>
  </w:num>
  <w:num w:numId="30" w16cid:durableId="691033539">
    <w:abstractNumId w:val="16"/>
  </w:num>
  <w:num w:numId="31" w16cid:durableId="1753382864">
    <w:abstractNumId w:val="16"/>
  </w:num>
  <w:num w:numId="32" w16cid:durableId="943922077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98C"/>
    <w:rsid w:val="00000937"/>
    <w:rsid w:val="00002248"/>
    <w:rsid w:val="00002F9B"/>
    <w:rsid w:val="00004274"/>
    <w:rsid w:val="000045CE"/>
    <w:rsid w:val="00006B12"/>
    <w:rsid w:val="00006BB8"/>
    <w:rsid w:val="00010DEA"/>
    <w:rsid w:val="0002096B"/>
    <w:rsid w:val="00020B91"/>
    <w:rsid w:val="00023BDA"/>
    <w:rsid w:val="00025249"/>
    <w:rsid w:val="00025B86"/>
    <w:rsid w:val="0002686C"/>
    <w:rsid w:val="00031139"/>
    <w:rsid w:val="00032D42"/>
    <w:rsid w:val="0004068E"/>
    <w:rsid w:val="00044633"/>
    <w:rsid w:val="00047FA5"/>
    <w:rsid w:val="00050A8E"/>
    <w:rsid w:val="0005237F"/>
    <w:rsid w:val="00053B29"/>
    <w:rsid w:val="00057932"/>
    <w:rsid w:val="00064924"/>
    <w:rsid w:val="00065B73"/>
    <w:rsid w:val="00066706"/>
    <w:rsid w:val="00066ACE"/>
    <w:rsid w:val="000712FA"/>
    <w:rsid w:val="000736E5"/>
    <w:rsid w:val="00074B18"/>
    <w:rsid w:val="00082502"/>
    <w:rsid w:val="00085C08"/>
    <w:rsid w:val="00086B47"/>
    <w:rsid w:val="000904F3"/>
    <w:rsid w:val="00090ADC"/>
    <w:rsid w:val="00090B6E"/>
    <w:rsid w:val="00092DEA"/>
    <w:rsid w:val="00093277"/>
    <w:rsid w:val="00094B34"/>
    <w:rsid w:val="000953D2"/>
    <w:rsid w:val="0009546A"/>
    <w:rsid w:val="00095973"/>
    <w:rsid w:val="00095ED9"/>
    <w:rsid w:val="0009763F"/>
    <w:rsid w:val="000A0425"/>
    <w:rsid w:val="000A2178"/>
    <w:rsid w:val="000A2F09"/>
    <w:rsid w:val="000A7B39"/>
    <w:rsid w:val="000B0FED"/>
    <w:rsid w:val="000B49C2"/>
    <w:rsid w:val="000B5598"/>
    <w:rsid w:val="000C00BB"/>
    <w:rsid w:val="000C19A7"/>
    <w:rsid w:val="000C1FC7"/>
    <w:rsid w:val="000C5B87"/>
    <w:rsid w:val="000C69AD"/>
    <w:rsid w:val="000D05BC"/>
    <w:rsid w:val="000D1A70"/>
    <w:rsid w:val="000D3A40"/>
    <w:rsid w:val="000D53C7"/>
    <w:rsid w:val="000D5CBE"/>
    <w:rsid w:val="000D5F7A"/>
    <w:rsid w:val="000D7C52"/>
    <w:rsid w:val="000E0021"/>
    <w:rsid w:val="000E3654"/>
    <w:rsid w:val="000E5AD4"/>
    <w:rsid w:val="000E71C4"/>
    <w:rsid w:val="000F1765"/>
    <w:rsid w:val="000F2036"/>
    <w:rsid w:val="000F20B3"/>
    <w:rsid w:val="000F4259"/>
    <w:rsid w:val="000F4A7E"/>
    <w:rsid w:val="000F5C57"/>
    <w:rsid w:val="001000E6"/>
    <w:rsid w:val="001023C7"/>
    <w:rsid w:val="001025A3"/>
    <w:rsid w:val="0010342A"/>
    <w:rsid w:val="0010348E"/>
    <w:rsid w:val="00105371"/>
    <w:rsid w:val="00106F95"/>
    <w:rsid w:val="0010706C"/>
    <w:rsid w:val="001114CB"/>
    <w:rsid w:val="0011273C"/>
    <w:rsid w:val="00112AD8"/>
    <w:rsid w:val="0011304F"/>
    <w:rsid w:val="00113C50"/>
    <w:rsid w:val="00115A2A"/>
    <w:rsid w:val="00117977"/>
    <w:rsid w:val="001219EA"/>
    <w:rsid w:val="00123CDE"/>
    <w:rsid w:val="00125DA7"/>
    <w:rsid w:val="0013107E"/>
    <w:rsid w:val="00132A92"/>
    <w:rsid w:val="001347FD"/>
    <w:rsid w:val="00135055"/>
    <w:rsid w:val="00135FA0"/>
    <w:rsid w:val="00140D0A"/>
    <w:rsid w:val="00141651"/>
    <w:rsid w:val="0014301C"/>
    <w:rsid w:val="00144DFF"/>
    <w:rsid w:val="001463BF"/>
    <w:rsid w:val="00146881"/>
    <w:rsid w:val="00150A37"/>
    <w:rsid w:val="00153A2D"/>
    <w:rsid w:val="00155050"/>
    <w:rsid w:val="00156808"/>
    <w:rsid w:val="00162953"/>
    <w:rsid w:val="0016390C"/>
    <w:rsid w:val="00164BEA"/>
    <w:rsid w:val="00165B19"/>
    <w:rsid w:val="001669C2"/>
    <w:rsid w:val="00170BDA"/>
    <w:rsid w:val="00170CCC"/>
    <w:rsid w:val="00171462"/>
    <w:rsid w:val="00171A6F"/>
    <w:rsid w:val="00173E6A"/>
    <w:rsid w:val="0017433D"/>
    <w:rsid w:val="0017633C"/>
    <w:rsid w:val="00176A50"/>
    <w:rsid w:val="00176C92"/>
    <w:rsid w:val="00177448"/>
    <w:rsid w:val="001805D1"/>
    <w:rsid w:val="00182299"/>
    <w:rsid w:val="00184F92"/>
    <w:rsid w:val="00185F8D"/>
    <w:rsid w:val="0018626E"/>
    <w:rsid w:val="00190725"/>
    <w:rsid w:val="00191FEA"/>
    <w:rsid w:val="00192651"/>
    <w:rsid w:val="00196C2F"/>
    <w:rsid w:val="001A0102"/>
    <w:rsid w:val="001A2399"/>
    <w:rsid w:val="001A3CBF"/>
    <w:rsid w:val="001A632A"/>
    <w:rsid w:val="001A6939"/>
    <w:rsid w:val="001A7866"/>
    <w:rsid w:val="001B15E9"/>
    <w:rsid w:val="001B323F"/>
    <w:rsid w:val="001B39CB"/>
    <w:rsid w:val="001B4E5C"/>
    <w:rsid w:val="001B4FC9"/>
    <w:rsid w:val="001B5506"/>
    <w:rsid w:val="001B761A"/>
    <w:rsid w:val="001C014C"/>
    <w:rsid w:val="001C0720"/>
    <w:rsid w:val="001C0CD9"/>
    <w:rsid w:val="001C0EE7"/>
    <w:rsid w:val="001C4C3E"/>
    <w:rsid w:val="001C5550"/>
    <w:rsid w:val="001C62E3"/>
    <w:rsid w:val="001C6305"/>
    <w:rsid w:val="001D208E"/>
    <w:rsid w:val="001D33E1"/>
    <w:rsid w:val="001D5A7B"/>
    <w:rsid w:val="001D6003"/>
    <w:rsid w:val="001E2685"/>
    <w:rsid w:val="001E5015"/>
    <w:rsid w:val="001E508B"/>
    <w:rsid w:val="001E7878"/>
    <w:rsid w:val="001F00A5"/>
    <w:rsid w:val="001F098E"/>
    <w:rsid w:val="001F3FAA"/>
    <w:rsid w:val="001F554B"/>
    <w:rsid w:val="001F609C"/>
    <w:rsid w:val="001F71CB"/>
    <w:rsid w:val="001F7DFB"/>
    <w:rsid w:val="00200BEC"/>
    <w:rsid w:val="00200D89"/>
    <w:rsid w:val="00201944"/>
    <w:rsid w:val="00202A9B"/>
    <w:rsid w:val="00206529"/>
    <w:rsid w:val="0021273A"/>
    <w:rsid w:val="002134A9"/>
    <w:rsid w:val="00215A19"/>
    <w:rsid w:val="002166FA"/>
    <w:rsid w:val="0022003D"/>
    <w:rsid w:val="0022125A"/>
    <w:rsid w:val="00222CB2"/>
    <w:rsid w:val="00225260"/>
    <w:rsid w:val="002257CD"/>
    <w:rsid w:val="00230E35"/>
    <w:rsid w:val="002328A6"/>
    <w:rsid w:val="00232EC9"/>
    <w:rsid w:val="00234337"/>
    <w:rsid w:val="00236293"/>
    <w:rsid w:val="0023780B"/>
    <w:rsid w:val="002410A3"/>
    <w:rsid w:val="00243DA6"/>
    <w:rsid w:val="0024443F"/>
    <w:rsid w:val="002445A7"/>
    <w:rsid w:val="00245A36"/>
    <w:rsid w:val="00247287"/>
    <w:rsid w:val="0024778C"/>
    <w:rsid w:val="00247E20"/>
    <w:rsid w:val="00247EBB"/>
    <w:rsid w:val="002513AB"/>
    <w:rsid w:val="00251E2B"/>
    <w:rsid w:val="00255AD5"/>
    <w:rsid w:val="00256299"/>
    <w:rsid w:val="002577C9"/>
    <w:rsid w:val="002606B9"/>
    <w:rsid w:val="00264C51"/>
    <w:rsid w:val="002661AC"/>
    <w:rsid w:val="00266366"/>
    <w:rsid w:val="002704E4"/>
    <w:rsid w:val="00270AA6"/>
    <w:rsid w:val="00270AE3"/>
    <w:rsid w:val="00271C94"/>
    <w:rsid w:val="00273F84"/>
    <w:rsid w:val="002744DB"/>
    <w:rsid w:val="00275ADC"/>
    <w:rsid w:val="002765D9"/>
    <w:rsid w:val="00276B3B"/>
    <w:rsid w:val="0028064D"/>
    <w:rsid w:val="002820D7"/>
    <w:rsid w:val="00285091"/>
    <w:rsid w:val="002862A5"/>
    <w:rsid w:val="002954AA"/>
    <w:rsid w:val="002A0089"/>
    <w:rsid w:val="002A35F4"/>
    <w:rsid w:val="002A42DB"/>
    <w:rsid w:val="002A5B45"/>
    <w:rsid w:val="002A60A1"/>
    <w:rsid w:val="002B2D94"/>
    <w:rsid w:val="002B3E51"/>
    <w:rsid w:val="002B3FFB"/>
    <w:rsid w:val="002B44B0"/>
    <w:rsid w:val="002B4988"/>
    <w:rsid w:val="002B4CF1"/>
    <w:rsid w:val="002B58D3"/>
    <w:rsid w:val="002B5FA9"/>
    <w:rsid w:val="002B69C5"/>
    <w:rsid w:val="002B6ABA"/>
    <w:rsid w:val="002C16B6"/>
    <w:rsid w:val="002C1D8C"/>
    <w:rsid w:val="002C370C"/>
    <w:rsid w:val="002C4206"/>
    <w:rsid w:val="002C5948"/>
    <w:rsid w:val="002C6943"/>
    <w:rsid w:val="002C7665"/>
    <w:rsid w:val="002C7DB9"/>
    <w:rsid w:val="002D176F"/>
    <w:rsid w:val="002D1BC9"/>
    <w:rsid w:val="002D2832"/>
    <w:rsid w:val="002D2F87"/>
    <w:rsid w:val="002D4DD6"/>
    <w:rsid w:val="002D53DB"/>
    <w:rsid w:val="002E172C"/>
    <w:rsid w:val="002E25B2"/>
    <w:rsid w:val="002E369D"/>
    <w:rsid w:val="002E5AC8"/>
    <w:rsid w:val="002E6ED9"/>
    <w:rsid w:val="002F1676"/>
    <w:rsid w:val="002F2ACA"/>
    <w:rsid w:val="002F5522"/>
    <w:rsid w:val="002F59FC"/>
    <w:rsid w:val="003000E0"/>
    <w:rsid w:val="00300780"/>
    <w:rsid w:val="00302283"/>
    <w:rsid w:val="0030228A"/>
    <w:rsid w:val="003031C9"/>
    <w:rsid w:val="003054B1"/>
    <w:rsid w:val="003125DF"/>
    <w:rsid w:val="00312A8C"/>
    <w:rsid w:val="00312F84"/>
    <w:rsid w:val="00312FDC"/>
    <w:rsid w:val="00313D51"/>
    <w:rsid w:val="003151CD"/>
    <w:rsid w:val="003157D1"/>
    <w:rsid w:val="00321A64"/>
    <w:rsid w:val="00321C06"/>
    <w:rsid w:val="0032234E"/>
    <w:rsid w:val="00326032"/>
    <w:rsid w:val="003266CC"/>
    <w:rsid w:val="00326D8C"/>
    <w:rsid w:val="003304ED"/>
    <w:rsid w:val="00330F35"/>
    <w:rsid w:val="0033366B"/>
    <w:rsid w:val="0033405D"/>
    <w:rsid w:val="00336061"/>
    <w:rsid w:val="00337E8A"/>
    <w:rsid w:val="003412F2"/>
    <w:rsid w:val="003428BF"/>
    <w:rsid w:val="00343441"/>
    <w:rsid w:val="003437F1"/>
    <w:rsid w:val="00343C7C"/>
    <w:rsid w:val="003442A1"/>
    <w:rsid w:val="0034479E"/>
    <w:rsid w:val="00345074"/>
    <w:rsid w:val="00351635"/>
    <w:rsid w:val="00351AE4"/>
    <w:rsid w:val="00352918"/>
    <w:rsid w:val="0035457E"/>
    <w:rsid w:val="003549B4"/>
    <w:rsid w:val="00354B20"/>
    <w:rsid w:val="00356E51"/>
    <w:rsid w:val="003619FA"/>
    <w:rsid w:val="0036204B"/>
    <w:rsid w:val="003633BF"/>
    <w:rsid w:val="00363D15"/>
    <w:rsid w:val="00365DD5"/>
    <w:rsid w:val="0036736F"/>
    <w:rsid w:val="00372F26"/>
    <w:rsid w:val="00373D30"/>
    <w:rsid w:val="00375223"/>
    <w:rsid w:val="0038173B"/>
    <w:rsid w:val="00381FD0"/>
    <w:rsid w:val="00387D60"/>
    <w:rsid w:val="00390E96"/>
    <w:rsid w:val="00391142"/>
    <w:rsid w:val="00391EC1"/>
    <w:rsid w:val="003920D8"/>
    <w:rsid w:val="003927B1"/>
    <w:rsid w:val="003931FE"/>
    <w:rsid w:val="003957A2"/>
    <w:rsid w:val="003A14DD"/>
    <w:rsid w:val="003A1C3F"/>
    <w:rsid w:val="003A2EF6"/>
    <w:rsid w:val="003A3448"/>
    <w:rsid w:val="003A3D2F"/>
    <w:rsid w:val="003A4863"/>
    <w:rsid w:val="003A57CF"/>
    <w:rsid w:val="003A6603"/>
    <w:rsid w:val="003A7CF1"/>
    <w:rsid w:val="003B107B"/>
    <w:rsid w:val="003B1F64"/>
    <w:rsid w:val="003B222A"/>
    <w:rsid w:val="003B3A58"/>
    <w:rsid w:val="003B4D0E"/>
    <w:rsid w:val="003B5EC9"/>
    <w:rsid w:val="003B6388"/>
    <w:rsid w:val="003B6FD4"/>
    <w:rsid w:val="003C019A"/>
    <w:rsid w:val="003C0A07"/>
    <w:rsid w:val="003C51D3"/>
    <w:rsid w:val="003C5E07"/>
    <w:rsid w:val="003C676A"/>
    <w:rsid w:val="003C739F"/>
    <w:rsid w:val="003D0DC1"/>
    <w:rsid w:val="003D10B4"/>
    <w:rsid w:val="003D3D5F"/>
    <w:rsid w:val="003D44AC"/>
    <w:rsid w:val="003D68C8"/>
    <w:rsid w:val="003D755A"/>
    <w:rsid w:val="003E1810"/>
    <w:rsid w:val="003E21E8"/>
    <w:rsid w:val="003E2A86"/>
    <w:rsid w:val="003E3CCE"/>
    <w:rsid w:val="003E42C9"/>
    <w:rsid w:val="003E5F32"/>
    <w:rsid w:val="003E63EF"/>
    <w:rsid w:val="003E6FAB"/>
    <w:rsid w:val="003F00D9"/>
    <w:rsid w:val="003F06EB"/>
    <w:rsid w:val="003F2B69"/>
    <w:rsid w:val="003F3CBE"/>
    <w:rsid w:val="003F4DA4"/>
    <w:rsid w:val="003F5A5A"/>
    <w:rsid w:val="003F7BB7"/>
    <w:rsid w:val="00400227"/>
    <w:rsid w:val="00402161"/>
    <w:rsid w:val="00404410"/>
    <w:rsid w:val="004059AD"/>
    <w:rsid w:val="00406300"/>
    <w:rsid w:val="004077BC"/>
    <w:rsid w:val="00410992"/>
    <w:rsid w:val="0041628E"/>
    <w:rsid w:val="0041762C"/>
    <w:rsid w:val="004210A2"/>
    <w:rsid w:val="0042137A"/>
    <w:rsid w:val="00421ED5"/>
    <w:rsid w:val="00422740"/>
    <w:rsid w:val="004263B5"/>
    <w:rsid w:val="00431993"/>
    <w:rsid w:val="00432759"/>
    <w:rsid w:val="004337BD"/>
    <w:rsid w:val="00435689"/>
    <w:rsid w:val="00436145"/>
    <w:rsid w:val="00440283"/>
    <w:rsid w:val="00446692"/>
    <w:rsid w:val="00447165"/>
    <w:rsid w:val="00452008"/>
    <w:rsid w:val="00454526"/>
    <w:rsid w:val="00455A97"/>
    <w:rsid w:val="00456968"/>
    <w:rsid w:val="004576A0"/>
    <w:rsid w:val="00457E72"/>
    <w:rsid w:val="00462921"/>
    <w:rsid w:val="00462B05"/>
    <w:rsid w:val="004710CB"/>
    <w:rsid w:val="0047117F"/>
    <w:rsid w:val="00472961"/>
    <w:rsid w:val="00474B1F"/>
    <w:rsid w:val="004806C7"/>
    <w:rsid w:val="00482817"/>
    <w:rsid w:val="00482BA8"/>
    <w:rsid w:val="00485D57"/>
    <w:rsid w:val="004867BE"/>
    <w:rsid w:val="0048748F"/>
    <w:rsid w:val="00487A90"/>
    <w:rsid w:val="00487C36"/>
    <w:rsid w:val="00493C41"/>
    <w:rsid w:val="00493E8D"/>
    <w:rsid w:val="00494ACC"/>
    <w:rsid w:val="00496548"/>
    <w:rsid w:val="004A07D0"/>
    <w:rsid w:val="004A1C1E"/>
    <w:rsid w:val="004A2106"/>
    <w:rsid w:val="004A3CCF"/>
    <w:rsid w:val="004A6B30"/>
    <w:rsid w:val="004A73D3"/>
    <w:rsid w:val="004B2D4B"/>
    <w:rsid w:val="004B6698"/>
    <w:rsid w:val="004B6A09"/>
    <w:rsid w:val="004B7DC9"/>
    <w:rsid w:val="004C1854"/>
    <w:rsid w:val="004C1AA4"/>
    <w:rsid w:val="004C2112"/>
    <w:rsid w:val="004C3351"/>
    <w:rsid w:val="004C352D"/>
    <w:rsid w:val="004C3559"/>
    <w:rsid w:val="004C40E4"/>
    <w:rsid w:val="004C4B83"/>
    <w:rsid w:val="004C55F3"/>
    <w:rsid w:val="004D087F"/>
    <w:rsid w:val="004D2009"/>
    <w:rsid w:val="004D21E8"/>
    <w:rsid w:val="004D507D"/>
    <w:rsid w:val="004D57EA"/>
    <w:rsid w:val="004D5B3D"/>
    <w:rsid w:val="004D634F"/>
    <w:rsid w:val="004D7C8A"/>
    <w:rsid w:val="004E1274"/>
    <w:rsid w:val="004E2C6B"/>
    <w:rsid w:val="004E2C80"/>
    <w:rsid w:val="004E30ED"/>
    <w:rsid w:val="004E4F48"/>
    <w:rsid w:val="004E673F"/>
    <w:rsid w:val="004E7F37"/>
    <w:rsid w:val="004F0464"/>
    <w:rsid w:val="004F1FA3"/>
    <w:rsid w:val="004F20F9"/>
    <w:rsid w:val="004F6796"/>
    <w:rsid w:val="004F7A76"/>
    <w:rsid w:val="00500537"/>
    <w:rsid w:val="0050073B"/>
    <w:rsid w:val="00500A49"/>
    <w:rsid w:val="00502FDE"/>
    <w:rsid w:val="00503301"/>
    <w:rsid w:val="005034E0"/>
    <w:rsid w:val="005036B9"/>
    <w:rsid w:val="00504603"/>
    <w:rsid w:val="00505EA7"/>
    <w:rsid w:val="00512615"/>
    <w:rsid w:val="00512B83"/>
    <w:rsid w:val="00512C22"/>
    <w:rsid w:val="00514053"/>
    <w:rsid w:val="00514296"/>
    <w:rsid w:val="00514DC9"/>
    <w:rsid w:val="0051685E"/>
    <w:rsid w:val="00516AB7"/>
    <w:rsid w:val="00517C10"/>
    <w:rsid w:val="00520ECF"/>
    <w:rsid w:val="00521641"/>
    <w:rsid w:val="00521E67"/>
    <w:rsid w:val="0052247D"/>
    <w:rsid w:val="005261D6"/>
    <w:rsid w:val="00531655"/>
    <w:rsid w:val="005327DB"/>
    <w:rsid w:val="0053461C"/>
    <w:rsid w:val="00542349"/>
    <w:rsid w:val="00542A9C"/>
    <w:rsid w:val="00543C2E"/>
    <w:rsid w:val="00544669"/>
    <w:rsid w:val="00544D9C"/>
    <w:rsid w:val="0054502E"/>
    <w:rsid w:val="0054712A"/>
    <w:rsid w:val="00547D70"/>
    <w:rsid w:val="00551A2A"/>
    <w:rsid w:val="00552386"/>
    <w:rsid w:val="00552AB7"/>
    <w:rsid w:val="0055599F"/>
    <w:rsid w:val="00556B27"/>
    <w:rsid w:val="00560B79"/>
    <w:rsid w:val="00562C6A"/>
    <w:rsid w:val="00565B40"/>
    <w:rsid w:val="00565F18"/>
    <w:rsid w:val="00566199"/>
    <w:rsid w:val="00566712"/>
    <w:rsid w:val="0057012A"/>
    <w:rsid w:val="005708AA"/>
    <w:rsid w:val="00571352"/>
    <w:rsid w:val="00571713"/>
    <w:rsid w:val="00571C3D"/>
    <w:rsid w:val="00571E3A"/>
    <w:rsid w:val="00573307"/>
    <w:rsid w:val="00573733"/>
    <w:rsid w:val="00574A7A"/>
    <w:rsid w:val="0057603F"/>
    <w:rsid w:val="005768C0"/>
    <w:rsid w:val="00576AD7"/>
    <w:rsid w:val="00577A43"/>
    <w:rsid w:val="00581C35"/>
    <w:rsid w:val="00581D0A"/>
    <w:rsid w:val="00582045"/>
    <w:rsid w:val="0058351F"/>
    <w:rsid w:val="005871AF"/>
    <w:rsid w:val="005872EE"/>
    <w:rsid w:val="00590BD2"/>
    <w:rsid w:val="00591AA4"/>
    <w:rsid w:val="00591B1B"/>
    <w:rsid w:val="005951DE"/>
    <w:rsid w:val="00595EB9"/>
    <w:rsid w:val="005A04FC"/>
    <w:rsid w:val="005A0577"/>
    <w:rsid w:val="005A1C9B"/>
    <w:rsid w:val="005A2FFA"/>
    <w:rsid w:val="005A4CE7"/>
    <w:rsid w:val="005A67FB"/>
    <w:rsid w:val="005A6FAC"/>
    <w:rsid w:val="005A797A"/>
    <w:rsid w:val="005A7F61"/>
    <w:rsid w:val="005B088B"/>
    <w:rsid w:val="005B0FFC"/>
    <w:rsid w:val="005B4800"/>
    <w:rsid w:val="005B51D4"/>
    <w:rsid w:val="005B78DE"/>
    <w:rsid w:val="005C139B"/>
    <w:rsid w:val="005C2696"/>
    <w:rsid w:val="005C2B1E"/>
    <w:rsid w:val="005C2CEA"/>
    <w:rsid w:val="005C3CD8"/>
    <w:rsid w:val="005C4166"/>
    <w:rsid w:val="005C51A7"/>
    <w:rsid w:val="005C5C18"/>
    <w:rsid w:val="005C5E87"/>
    <w:rsid w:val="005C7C8C"/>
    <w:rsid w:val="005D10FE"/>
    <w:rsid w:val="005D1134"/>
    <w:rsid w:val="005D3533"/>
    <w:rsid w:val="005D3880"/>
    <w:rsid w:val="005D7070"/>
    <w:rsid w:val="005D7578"/>
    <w:rsid w:val="005E5D03"/>
    <w:rsid w:val="005F15D3"/>
    <w:rsid w:val="005F2ABC"/>
    <w:rsid w:val="005F5222"/>
    <w:rsid w:val="005F5B29"/>
    <w:rsid w:val="005F648A"/>
    <w:rsid w:val="00600207"/>
    <w:rsid w:val="00600944"/>
    <w:rsid w:val="0060354B"/>
    <w:rsid w:val="00604C93"/>
    <w:rsid w:val="00604CC6"/>
    <w:rsid w:val="00605683"/>
    <w:rsid w:val="00605DDD"/>
    <w:rsid w:val="00605F50"/>
    <w:rsid w:val="00610099"/>
    <w:rsid w:val="00611FFA"/>
    <w:rsid w:val="00612B10"/>
    <w:rsid w:val="0061569E"/>
    <w:rsid w:val="00615962"/>
    <w:rsid w:val="00616A0E"/>
    <w:rsid w:val="00616FD3"/>
    <w:rsid w:val="0061764D"/>
    <w:rsid w:val="006205AA"/>
    <w:rsid w:val="00620810"/>
    <w:rsid w:val="00620C3F"/>
    <w:rsid w:val="006218F6"/>
    <w:rsid w:val="00622955"/>
    <w:rsid w:val="00623EDD"/>
    <w:rsid w:val="0062628E"/>
    <w:rsid w:val="006267C5"/>
    <w:rsid w:val="006271B6"/>
    <w:rsid w:val="006313EB"/>
    <w:rsid w:val="00633703"/>
    <w:rsid w:val="00635A7D"/>
    <w:rsid w:val="00637421"/>
    <w:rsid w:val="00637D80"/>
    <w:rsid w:val="0064062F"/>
    <w:rsid w:val="006415D7"/>
    <w:rsid w:val="00641F84"/>
    <w:rsid w:val="00643970"/>
    <w:rsid w:val="00643C3F"/>
    <w:rsid w:val="006474F1"/>
    <w:rsid w:val="0065026E"/>
    <w:rsid w:val="00650622"/>
    <w:rsid w:val="00653B7F"/>
    <w:rsid w:val="00656DBC"/>
    <w:rsid w:val="0065731A"/>
    <w:rsid w:val="00660D57"/>
    <w:rsid w:val="006635EB"/>
    <w:rsid w:val="00666671"/>
    <w:rsid w:val="00666764"/>
    <w:rsid w:val="00666770"/>
    <w:rsid w:val="00670037"/>
    <w:rsid w:val="0067711C"/>
    <w:rsid w:val="00680FE4"/>
    <w:rsid w:val="00682F07"/>
    <w:rsid w:val="0068374E"/>
    <w:rsid w:val="00684144"/>
    <w:rsid w:val="00684CB5"/>
    <w:rsid w:val="00690576"/>
    <w:rsid w:val="006909D6"/>
    <w:rsid w:val="0069146A"/>
    <w:rsid w:val="00691CC6"/>
    <w:rsid w:val="00692A38"/>
    <w:rsid w:val="00693C5E"/>
    <w:rsid w:val="006968CE"/>
    <w:rsid w:val="006975EC"/>
    <w:rsid w:val="006977D7"/>
    <w:rsid w:val="00697B44"/>
    <w:rsid w:val="006A0C53"/>
    <w:rsid w:val="006A106F"/>
    <w:rsid w:val="006A1658"/>
    <w:rsid w:val="006A2D50"/>
    <w:rsid w:val="006A6EF0"/>
    <w:rsid w:val="006A7743"/>
    <w:rsid w:val="006B0E40"/>
    <w:rsid w:val="006B459D"/>
    <w:rsid w:val="006B497D"/>
    <w:rsid w:val="006B58A3"/>
    <w:rsid w:val="006B6416"/>
    <w:rsid w:val="006B7D6F"/>
    <w:rsid w:val="006B7E3B"/>
    <w:rsid w:val="006C3D90"/>
    <w:rsid w:val="006C57D5"/>
    <w:rsid w:val="006D1CD4"/>
    <w:rsid w:val="006D3560"/>
    <w:rsid w:val="006D3BB7"/>
    <w:rsid w:val="006D46F5"/>
    <w:rsid w:val="006D49A2"/>
    <w:rsid w:val="006E0079"/>
    <w:rsid w:val="006E3A2A"/>
    <w:rsid w:val="006E4174"/>
    <w:rsid w:val="006E46AA"/>
    <w:rsid w:val="006E69CA"/>
    <w:rsid w:val="006E792C"/>
    <w:rsid w:val="006F101D"/>
    <w:rsid w:val="006F3150"/>
    <w:rsid w:val="006F6A74"/>
    <w:rsid w:val="006F6AE6"/>
    <w:rsid w:val="006F6FB6"/>
    <w:rsid w:val="006F7568"/>
    <w:rsid w:val="00700688"/>
    <w:rsid w:val="00701685"/>
    <w:rsid w:val="007018FB"/>
    <w:rsid w:val="00702EAA"/>
    <w:rsid w:val="007030A2"/>
    <w:rsid w:val="0070573B"/>
    <w:rsid w:val="0070649A"/>
    <w:rsid w:val="0070696B"/>
    <w:rsid w:val="00711668"/>
    <w:rsid w:val="0071235E"/>
    <w:rsid w:val="00713BAC"/>
    <w:rsid w:val="007148F4"/>
    <w:rsid w:val="00721335"/>
    <w:rsid w:val="007236C4"/>
    <w:rsid w:val="00731C14"/>
    <w:rsid w:val="007327D0"/>
    <w:rsid w:val="00734FBE"/>
    <w:rsid w:val="007405B4"/>
    <w:rsid w:val="00740AED"/>
    <w:rsid w:val="00741236"/>
    <w:rsid w:val="007428BF"/>
    <w:rsid w:val="00745129"/>
    <w:rsid w:val="007453A7"/>
    <w:rsid w:val="00747345"/>
    <w:rsid w:val="00750F1E"/>
    <w:rsid w:val="00751094"/>
    <w:rsid w:val="007527F8"/>
    <w:rsid w:val="00752AF9"/>
    <w:rsid w:val="00754F09"/>
    <w:rsid w:val="00756BA8"/>
    <w:rsid w:val="00756FF0"/>
    <w:rsid w:val="007655AD"/>
    <w:rsid w:val="007663D9"/>
    <w:rsid w:val="00766AC5"/>
    <w:rsid w:val="00773AE6"/>
    <w:rsid w:val="007742A1"/>
    <w:rsid w:val="00776E29"/>
    <w:rsid w:val="00781293"/>
    <w:rsid w:val="007813BF"/>
    <w:rsid w:val="007843FD"/>
    <w:rsid w:val="007852CD"/>
    <w:rsid w:val="00785323"/>
    <w:rsid w:val="007872E1"/>
    <w:rsid w:val="00790630"/>
    <w:rsid w:val="00792DF0"/>
    <w:rsid w:val="0079331D"/>
    <w:rsid w:val="00796AB8"/>
    <w:rsid w:val="007A32D7"/>
    <w:rsid w:val="007A401D"/>
    <w:rsid w:val="007B1FAF"/>
    <w:rsid w:val="007B2877"/>
    <w:rsid w:val="007B340D"/>
    <w:rsid w:val="007B480E"/>
    <w:rsid w:val="007B5706"/>
    <w:rsid w:val="007B6E00"/>
    <w:rsid w:val="007C107F"/>
    <w:rsid w:val="007C3616"/>
    <w:rsid w:val="007C425E"/>
    <w:rsid w:val="007C45B9"/>
    <w:rsid w:val="007C4A6F"/>
    <w:rsid w:val="007C574D"/>
    <w:rsid w:val="007C750A"/>
    <w:rsid w:val="007D0DCB"/>
    <w:rsid w:val="007D190A"/>
    <w:rsid w:val="007D21FF"/>
    <w:rsid w:val="007D3896"/>
    <w:rsid w:val="007D3BB3"/>
    <w:rsid w:val="007D3D56"/>
    <w:rsid w:val="007D4D84"/>
    <w:rsid w:val="007D6557"/>
    <w:rsid w:val="007E19EA"/>
    <w:rsid w:val="007E1AF2"/>
    <w:rsid w:val="007E1D00"/>
    <w:rsid w:val="007E28BE"/>
    <w:rsid w:val="007E496A"/>
    <w:rsid w:val="007E5A9B"/>
    <w:rsid w:val="007E6827"/>
    <w:rsid w:val="007E6BAE"/>
    <w:rsid w:val="007F0E9C"/>
    <w:rsid w:val="007F49AA"/>
    <w:rsid w:val="007F5E52"/>
    <w:rsid w:val="007F7DBC"/>
    <w:rsid w:val="00800E83"/>
    <w:rsid w:val="00801969"/>
    <w:rsid w:val="00801FCF"/>
    <w:rsid w:val="00807C2B"/>
    <w:rsid w:val="008120A8"/>
    <w:rsid w:val="008135BE"/>
    <w:rsid w:val="00815C29"/>
    <w:rsid w:val="00817A8C"/>
    <w:rsid w:val="00820D28"/>
    <w:rsid w:val="00820F60"/>
    <w:rsid w:val="0082222C"/>
    <w:rsid w:val="008232B2"/>
    <w:rsid w:val="00825C02"/>
    <w:rsid w:val="00830891"/>
    <w:rsid w:val="00831066"/>
    <w:rsid w:val="00831D1C"/>
    <w:rsid w:val="0083370E"/>
    <w:rsid w:val="008354DF"/>
    <w:rsid w:val="00835930"/>
    <w:rsid w:val="00837399"/>
    <w:rsid w:val="008430B5"/>
    <w:rsid w:val="00843A0D"/>
    <w:rsid w:val="00847978"/>
    <w:rsid w:val="00847FC0"/>
    <w:rsid w:val="00851A4C"/>
    <w:rsid w:val="00851FFB"/>
    <w:rsid w:val="00852D08"/>
    <w:rsid w:val="008555BF"/>
    <w:rsid w:val="008578CB"/>
    <w:rsid w:val="00857F57"/>
    <w:rsid w:val="008611FA"/>
    <w:rsid w:val="00863132"/>
    <w:rsid w:val="008644A2"/>
    <w:rsid w:val="00864823"/>
    <w:rsid w:val="008668EA"/>
    <w:rsid w:val="00873532"/>
    <w:rsid w:val="00873B4D"/>
    <w:rsid w:val="008769F0"/>
    <w:rsid w:val="00877A47"/>
    <w:rsid w:val="00877E6E"/>
    <w:rsid w:val="00880F3D"/>
    <w:rsid w:val="00882098"/>
    <w:rsid w:val="008820B2"/>
    <w:rsid w:val="008827CD"/>
    <w:rsid w:val="00884052"/>
    <w:rsid w:val="008875AB"/>
    <w:rsid w:val="00887956"/>
    <w:rsid w:val="008905C4"/>
    <w:rsid w:val="00890E76"/>
    <w:rsid w:val="00891F92"/>
    <w:rsid w:val="008949DC"/>
    <w:rsid w:val="00896577"/>
    <w:rsid w:val="00897555"/>
    <w:rsid w:val="00897FEF"/>
    <w:rsid w:val="008A2EAA"/>
    <w:rsid w:val="008A40F5"/>
    <w:rsid w:val="008A7231"/>
    <w:rsid w:val="008B069B"/>
    <w:rsid w:val="008B4D82"/>
    <w:rsid w:val="008B5182"/>
    <w:rsid w:val="008B7564"/>
    <w:rsid w:val="008C0C0C"/>
    <w:rsid w:val="008C21A5"/>
    <w:rsid w:val="008C2412"/>
    <w:rsid w:val="008C2A52"/>
    <w:rsid w:val="008C39BC"/>
    <w:rsid w:val="008C5D0F"/>
    <w:rsid w:val="008C6139"/>
    <w:rsid w:val="008C6211"/>
    <w:rsid w:val="008C65D3"/>
    <w:rsid w:val="008D1336"/>
    <w:rsid w:val="008D1829"/>
    <w:rsid w:val="008D1CE9"/>
    <w:rsid w:val="008D2842"/>
    <w:rsid w:val="008D3110"/>
    <w:rsid w:val="008D3734"/>
    <w:rsid w:val="008D6F59"/>
    <w:rsid w:val="008D7668"/>
    <w:rsid w:val="008E00C6"/>
    <w:rsid w:val="008E0892"/>
    <w:rsid w:val="008E1284"/>
    <w:rsid w:val="008E2952"/>
    <w:rsid w:val="008E4763"/>
    <w:rsid w:val="008E48ED"/>
    <w:rsid w:val="008E6555"/>
    <w:rsid w:val="008F00F8"/>
    <w:rsid w:val="008F026C"/>
    <w:rsid w:val="008F2536"/>
    <w:rsid w:val="008F2967"/>
    <w:rsid w:val="008F3176"/>
    <w:rsid w:val="008F3A2F"/>
    <w:rsid w:val="008F5232"/>
    <w:rsid w:val="008F673B"/>
    <w:rsid w:val="0090156C"/>
    <w:rsid w:val="00902423"/>
    <w:rsid w:val="00902A5A"/>
    <w:rsid w:val="00903143"/>
    <w:rsid w:val="00903E58"/>
    <w:rsid w:val="00907EFD"/>
    <w:rsid w:val="009103C6"/>
    <w:rsid w:val="0091216D"/>
    <w:rsid w:val="0091275D"/>
    <w:rsid w:val="00921F25"/>
    <w:rsid w:val="00922CE1"/>
    <w:rsid w:val="00924ACB"/>
    <w:rsid w:val="00924C60"/>
    <w:rsid w:val="0092611F"/>
    <w:rsid w:val="0092619F"/>
    <w:rsid w:val="00930082"/>
    <w:rsid w:val="0093029A"/>
    <w:rsid w:val="00931252"/>
    <w:rsid w:val="00931ADE"/>
    <w:rsid w:val="00933B6F"/>
    <w:rsid w:val="00936E3E"/>
    <w:rsid w:val="00936F46"/>
    <w:rsid w:val="009372B9"/>
    <w:rsid w:val="009379EA"/>
    <w:rsid w:val="0094298C"/>
    <w:rsid w:val="0094368E"/>
    <w:rsid w:val="00946AF8"/>
    <w:rsid w:val="009507DD"/>
    <w:rsid w:val="0095110F"/>
    <w:rsid w:val="009561C9"/>
    <w:rsid w:val="0095719B"/>
    <w:rsid w:val="0096586C"/>
    <w:rsid w:val="00967F11"/>
    <w:rsid w:val="00970998"/>
    <w:rsid w:val="00970FAB"/>
    <w:rsid w:val="00971FAA"/>
    <w:rsid w:val="009766B3"/>
    <w:rsid w:val="00980340"/>
    <w:rsid w:val="00981006"/>
    <w:rsid w:val="0098128E"/>
    <w:rsid w:val="009821A4"/>
    <w:rsid w:val="00984958"/>
    <w:rsid w:val="00986970"/>
    <w:rsid w:val="00986F4F"/>
    <w:rsid w:val="009876A0"/>
    <w:rsid w:val="009914B0"/>
    <w:rsid w:val="009931D3"/>
    <w:rsid w:val="00994F44"/>
    <w:rsid w:val="0099757D"/>
    <w:rsid w:val="009A0703"/>
    <w:rsid w:val="009A1575"/>
    <w:rsid w:val="009A228B"/>
    <w:rsid w:val="009A285C"/>
    <w:rsid w:val="009A2AC9"/>
    <w:rsid w:val="009A4BCD"/>
    <w:rsid w:val="009A672D"/>
    <w:rsid w:val="009A6E9F"/>
    <w:rsid w:val="009B104C"/>
    <w:rsid w:val="009B1744"/>
    <w:rsid w:val="009B551E"/>
    <w:rsid w:val="009C08AC"/>
    <w:rsid w:val="009C18A2"/>
    <w:rsid w:val="009C3764"/>
    <w:rsid w:val="009C4A5B"/>
    <w:rsid w:val="009C5419"/>
    <w:rsid w:val="009D0146"/>
    <w:rsid w:val="009D40DE"/>
    <w:rsid w:val="009D5699"/>
    <w:rsid w:val="009E3190"/>
    <w:rsid w:val="009E37F7"/>
    <w:rsid w:val="009E4675"/>
    <w:rsid w:val="009E4B35"/>
    <w:rsid w:val="009E4F34"/>
    <w:rsid w:val="009E51FB"/>
    <w:rsid w:val="009E5DAB"/>
    <w:rsid w:val="009E6AE2"/>
    <w:rsid w:val="009E7546"/>
    <w:rsid w:val="009F2A5C"/>
    <w:rsid w:val="009F3189"/>
    <w:rsid w:val="009F3D66"/>
    <w:rsid w:val="009F709B"/>
    <w:rsid w:val="009F74E3"/>
    <w:rsid w:val="009F7D39"/>
    <w:rsid w:val="00A004A7"/>
    <w:rsid w:val="00A019FF"/>
    <w:rsid w:val="00A02875"/>
    <w:rsid w:val="00A0598F"/>
    <w:rsid w:val="00A06417"/>
    <w:rsid w:val="00A1039C"/>
    <w:rsid w:val="00A10ECE"/>
    <w:rsid w:val="00A22906"/>
    <w:rsid w:val="00A23C94"/>
    <w:rsid w:val="00A25234"/>
    <w:rsid w:val="00A2707F"/>
    <w:rsid w:val="00A27356"/>
    <w:rsid w:val="00A27CE4"/>
    <w:rsid w:val="00A3499E"/>
    <w:rsid w:val="00A3502B"/>
    <w:rsid w:val="00A37900"/>
    <w:rsid w:val="00A43006"/>
    <w:rsid w:val="00A43022"/>
    <w:rsid w:val="00A43194"/>
    <w:rsid w:val="00A43D50"/>
    <w:rsid w:val="00A51E86"/>
    <w:rsid w:val="00A53B89"/>
    <w:rsid w:val="00A56E93"/>
    <w:rsid w:val="00A60E42"/>
    <w:rsid w:val="00A61C0B"/>
    <w:rsid w:val="00A623A8"/>
    <w:rsid w:val="00A63F90"/>
    <w:rsid w:val="00A64086"/>
    <w:rsid w:val="00A67640"/>
    <w:rsid w:val="00A67C97"/>
    <w:rsid w:val="00A701E3"/>
    <w:rsid w:val="00A706FF"/>
    <w:rsid w:val="00A7340D"/>
    <w:rsid w:val="00A7389B"/>
    <w:rsid w:val="00A74760"/>
    <w:rsid w:val="00A813EC"/>
    <w:rsid w:val="00A81C25"/>
    <w:rsid w:val="00A81CB9"/>
    <w:rsid w:val="00A8291D"/>
    <w:rsid w:val="00A83048"/>
    <w:rsid w:val="00A832C3"/>
    <w:rsid w:val="00A8343D"/>
    <w:rsid w:val="00A91253"/>
    <w:rsid w:val="00A91F38"/>
    <w:rsid w:val="00A92409"/>
    <w:rsid w:val="00A97A0C"/>
    <w:rsid w:val="00AA0124"/>
    <w:rsid w:val="00AA0285"/>
    <w:rsid w:val="00AA09D6"/>
    <w:rsid w:val="00AA2726"/>
    <w:rsid w:val="00AA3906"/>
    <w:rsid w:val="00AA4AAF"/>
    <w:rsid w:val="00AA64A2"/>
    <w:rsid w:val="00AB13F3"/>
    <w:rsid w:val="00AB2F49"/>
    <w:rsid w:val="00AB32BA"/>
    <w:rsid w:val="00AB4B5B"/>
    <w:rsid w:val="00AB673B"/>
    <w:rsid w:val="00AB73AF"/>
    <w:rsid w:val="00AC0AA7"/>
    <w:rsid w:val="00AC43D8"/>
    <w:rsid w:val="00AC526C"/>
    <w:rsid w:val="00AC7DA4"/>
    <w:rsid w:val="00AD0954"/>
    <w:rsid w:val="00AD4CA9"/>
    <w:rsid w:val="00AD5F98"/>
    <w:rsid w:val="00AD65DD"/>
    <w:rsid w:val="00AD6F82"/>
    <w:rsid w:val="00AD70D8"/>
    <w:rsid w:val="00AD7AAE"/>
    <w:rsid w:val="00AE13D8"/>
    <w:rsid w:val="00AE29F9"/>
    <w:rsid w:val="00AE4315"/>
    <w:rsid w:val="00AE5ED3"/>
    <w:rsid w:val="00AE7F1C"/>
    <w:rsid w:val="00AF03C7"/>
    <w:rsid w:val="00AF1D23"/>
    <w:rsid w:val="00AF59C0"/>
    <w:rsid w:val="00B0290B"/>
    <w:rsid w:val="00B043D3"/>
    <w:rsid w:val="00B04FE7"/>
    <w:rsid w:val="00B05617"/>
    <w:rsid w:val="00B07A3D"/>
    <w:rsid w:val="00B07DA7"/>
    <w:rsid w:val="00B12C0D"/>
    <w:rsid w:val="00B14762"/>
    <w:rsid w:val="00B154D0"/>
    <w:rsid w:val="00B16160"/>
    <w:rsid w:val="00B16BD2"/>
    <w:rsid w:val="00B17A07"/>
    <w:rsid w:val="00B2085B"/>
    <w:rsid w:val="00B2266E"/>
    <w:rsid w:val="00B22816"/>
    <w:rsid w:val="00B232E9"/>
    <w:rsid w:val="00B23431"/>
    <w:rsid w:val="00B25324"/>
    <w:rsid w:val="00B256D6"/>
    <w:rsid w:val="00B26A1F"/>
    <w:rsid w:val="00B26E6E"/>
    <w:rsid w:val="00B27CA9"/>
    <w:rsid w:val="00B31865"/>
    <w:rsid w:val="00B3236A"/>
    <w:rsid w:val="00B3256A"/>
    <w:rsid w:val="00B32B9A"/>
    <w:rsid w:val="00B338A0"/>
    <w:rsid w:val="00B3530F"/>
    <w:rsid w:val="00B35E70"/>
    <w:rsid w:val="00B40EB1"/>
    <w:rsid w:val="00B426D6"/>
    <w:rsid w:val="00B45C50"/>
    <w:rsid w:val="00B50105"/>
    <w:rsid w:val="00B5026C"/>
    <w:rsid w:val="00B54A60"/>
    <w:rsid w:val="00B54EE0"/>
    <w:rsid w:val="00B56294"/>
    <w:rsid w:val="00B572CB"/>
    <w:rsid w:val="00B5739D"/>
    <w:rsid w:val="00B57645"/>
    <w:rsid w:val="00B577F2"/>
    <w:rsid w:val="00B6123C"/>
    <w:rsid w:val="00B661CE"/>
    <w:rsid w:val="00B66EB9"/>
    <w:rsid w:val="00B7212C"/>
    <w:rsid w:val="00B8020C"/>
    <w:rsid w:val="00B812C0"/>
    <w:rsid w:val="00B82009"/>
    <w:rsid w:val="00B8409F"/>
    <w:rsid w:val="00B84958"/>
    <w:rsid w:val="00B8583B"/>
    <w:rsid w:val="00B860D6"/>
    <w:rsid w:val="00B87C2D"/>
    <w:rsid w:val="00B90190"/>
    <w:rsid w:val="00B91011"/>
    <w:rsid w:val="00B91207"/>
    <w:rsid w:val="00B91995"/>
    <w:rsid w:val="00B919CC"/>
    <w:rsid w:val="00B948AB"/>
    <w:rsid w:val="00B95CEA"/>
    <w:rsid w:val="00B97834"/>
    <w:rsid w:val="00B97848"/>
    <w:rsid w:val="00BA0078"/>
    <w:rsid w:val="00BA03AF"/>
    <w:rsid w:val="00BA1D09"/>
    <w:rsid w:val="00BA2013"/>
    <w:rsid w:val="00BA6B88"/>
    <w:rsid w:val="00BB08A2"/>
    <w:rsid w:val="00BB0A4A"/>
    <w:rsid w:val="00BB27AD"/>
    <w:rsid w:val="00BB56B2"/>
    <w:rsid w:val="00BB59E0"/>
    <w:rsid w:val="00BC0F8C"/>
    <w:rsid w:val="00BC26B9"/>
    <w:rsid w:val="00BC2857"/>
    <w:rsid w:val="00BC36D0"/>
    <w:rsid w:val="00BC5621"/>
    <w:rsid w:val="00BC5AD4"/>
    <w:rsid w:val="00BC5D28"/>
    <w:rsid w:val="00BD069C"/>
    <w:rsid w:val="00BD1C19"/>
    <w:rsid w:val="00BD1EC3"/>
    <w:rsid w:val="00BD2590"/>
    <w:rsid w:val="00BD2E98"/>
    <w:rsid w:val="00BD2FB5"/>
    <w:rsid w:val="00BD5D55"/>
    <w:rsid w:val="00BD73A5"/>
    <w:rsid w:val="00BE0249"/>
    <w:rsid w:val="00BE29AD"/>
    <w:rsid w:val="00BE3098"/>
    <w:rsid w:val="00BE3A35"/>
    <w:rsid w:val="00BE3F3B"/>
    <w:rsid w:val="00BE796A"/>
    <w:rsid w:val="00BF0B17"/>
    <w:rsid w:val="00BF0B70"/>
    <w:rsid w:val="00BF1602"/>
    <w:rsid w:val="00BF1F3B"/>
    <w:rsid w:val="00BF2594"/>
    <w:rsid w:val="00BF47A5"/>
    <w:rsid w:val="00BF4892"/>
    <w:rsid w:val="00BF572F"/>
    <w:rsid w:val="00C0117D"/>
    <w:rsid w:val="00C0350F"/>
    <w:rsid w:val="00C0354C"/>
    <w:rsid w:val="00C04267"/>
    <w:rsid w:val="00C07387"/>
    <w:rsid w:val="00C10B72"/>
    <w:rsid w:val="00C10D34"/>
    <w:rsid w:val="00C11533"/>
    <w:rsid w:val="00C12706"/>
    <w:rsid w:val="00C12773"/>
    <w:rsid w:val="00C12AD0"/>
    <w:rsid w:val="00C14901"/>
    <w:rsid w:val="00C15019"/>
    <w:rsid w:val="00C15C63"/>
    <w:rsid w:val="00C200D5"/>
    <w:rsid w:val="00C200EE"/>
    <w:rsid w:val="00C21463"/>
    <w:rsid w:val="00C2150E"/>
    <w:rsid w:val="00C22086"/>
    <w:rsid w:val="00C22251"/>
    <w:rsid w:val="00C24175"/>
    <w:rsid w:val="00C248E7"/>
    <w:rsid w:val="00C276ED"/>
    <w:rsid w:val="00C31E92"/>
    <w:rsid w:val="00C336A8"/>
    <w:rsid w:val="00C33AAD"/>
    <w:rsid w:val="00C33B80"/>
    <w:rsid w:val="00C3689D"/>
    <w:rsid w:val="00C40394"/>
    <w:rsid w:val="00C40466"/>
    <w:rsid w:val="00C418FD"/>
    <w:rsid w:val="00C443BF"/>
    <w:rsid w:val="00C44D35"/>
    <w:rsid w:val="00C54D76"/>
    <w:rsid w:val="00C57087"/>
    <w:rsid w:val="00C60AFE"/>
    <w:rsid w:val="00C627FD"/>
    <w:rsid w:val="00C62BDE"/>
    <w:rsid w:val="00C63DAA"/>
    <w:rsid w:val="00C64B58"/>
    <w:rsid w:val="00C6554B"/>
    <w:rsid w:val="00C669F1"/>
    <w:rsid w:val="00C67CD0"/>
    <w:rsid w:val="00C70226"/>
    <w:rsid w:val="00C729A0"/>
    <w:rsid w:val="00C72F3F"/>
    <w:rsid w:val="00C74081"/>
    <w:rsid w:val="00C75219"/>
    <w:rsid w:val="00C84512"/>
    <w:rsid w:val="00C8471A"/>
    <w:rsid w:val="00C85763"/>
    <w:rsid w:val="00C86CC9"/>
    <w:rsid w:val="00C870B2"/>
    <w:rsid w:val="00C96360"/>
    <w:rsid w:val="00CA2F37"/>
    <w:rsid w:val="00CA3524"/>
    <w:rsid w:val="00CA482B"/>
    <w:rsid w:val="00CB16E3"/>
    <w:rsid w:val="00CB229F"/>
    <w:rsid w:val="00CB2556"/>
    <w:rsid w:val="00CB2B39"/>
    <w:rsid w:val="00CB4376"/>
    <w:rsid w:val="00CB5C48"/>
    <w:rsid w:val="00CB707D"/>
    <w:rsid w:val="00CB7AE8"/>
    <w:rsid w:val="00CC114F"/>
    <w:rsid w:val="00CC220F"/>
    <w:rsid w:val="00CC3178"/>
    <w:rsid w:val="00CC777F"/>
    <w:rsid w:val="00CC7FEF"/>
    <w:rsid w:val="00CD1B2C"/>
    <w:rsid w:val="00CD1B75"/>
    <w:rsid w:val="00CD4194"/>
    <w:rsid w:val="00CD57E2"/>
    <w:rsid w:val="00CD69DC"/>
    <w:rsid w:val="00CD75DC"/>
    <w:rsid w:val="00CE075D"/>
    <w:rsid w:val="00CE19D5"/>
    <w:rsid w:val="00CE1EAE"/>
    <w:rsid w:val="00CE6199"/>
    <w:rsid w:val="00CE6899"/>
    <w:rsid w:val="00CF5E3F"/>
    <w:rsid w:val="00D00F80"/>
    <w:rsid w:val="00D0249A"/>
    <w:rsid w:val="00D0259E"/>
    <w:rsid w:val="00D02C66"/>
    <w:rsid w:val="00D0407B"/>
    <w:rsid w:val="00D05516"/>
    <w:rsid w:val="00D05868"/>
    <w:rsid w:val="00D0702C"/>
    <w:rsid w:val="00D112FE"/>
    <w:rsid w:val="00D119C3"/>
    <w:rsid w:val="00D13746"/>
    <w:rsid w:val="00D14DA6"/>
    <w:rsid w:val="00D15058"/>
    <w:rsid w:val="00D15887"/>
    <w:rsid w:val="00D1599A"/>
    <w:rsid w:val="00D15B04"/>
    <w:rsid w:val="00D1641B"/>
    <w:rsid w:val="00D24B21"/>
    <w:rsid w:val="00D253CB"/>
    <w:rsid w:val="00D25DD0"/>
    <w:rsid w:val="00D2666E"/>
    <w:rsid w:val="00D27F01"/>
    <w:rsid w:val="00D317BD"/>
    <w:rsid w:val="00D319FB"/>
    <w:rsid w:val="00D32048"/>
    <w:rsid w:val="00D336AA"/>
    <w:rsid w:val="00D356A3"/>
    <w:rsid w:val="00D3647F"/>
    <w:rsid w:val="00D37493"/>
    <w:rsid w:val="00D37640"/>
    <w:rsid w:val="00D42986"/>
    <w:rsid w:val="00D43AC4"/>
    <w:rsid w:val="00D448CB"/>
    <w:rsid w:val="00D44E62"/>
    <w:rsid w:val="00D4539E"/>
    <w:rsid w:val="00D45C76"/>
    <w:rsid w:val="00D46183"/>
    <w:rsid w:val="00D467FB"/>
    <w:rsid w:val="00D46867"/>
    <w:rsid w:val="00D47492"/>
    <w:rsid w:val="00D4786C"/>
    <w:rsid w:val="00D51003"/>
    <w:rsid w:val="00D51CFA"/>
    <w:rsid w:val="00D52E0B"/>
    <w:rsid w:val="00D52E56"/>
    <w:rsid w:val="00D535C0"/>
    <w:rsid w:val="00D539E5"/>
    <w:rsid w:val="00D5477A"/>
    <w:rsid w:val="00D55839"/>
    <w:rsid w:val="00D6430C"/>
    <w:rsid w:val="00D644CF"/>
    <w:rsid w:val="00D64A4D"/>
    <w:rsid w:val="00D65D81"/>
    <w:rsid w:val="00D67E35"/>
    <w:rsid w:val="00D71A12"/>
    <w:rsid w:val="00D734F1"/>
    <w:rsid w:val="00D7486C"/>
    <w:rsid w:val="00D748CB"/>
    <w:rsid w:val="00D74F86"/>
    <w:rsid w:val="00D77723"/>
    <w:rsid w:val="00D815F5"/>
    <w:rsid w:val="00D855F2"/>
    <w:rsid w:val="00D87D1F"/>
    <w:rsid w:val="00D9218F"/>
    <w:rsid w:val="00D92D06"/>
    <w:rsid w:val="00D93BE8"/>
    <w:rsid w:val="00D93EE4"/>
    <w:rsid w:val="00D96864"/>
    <w:rsid w:val="00D97BB1"/>
    <w:rsid w:val="00DA2CA7"/>
    <w:rsid w:val="00DA335C"/>
    <w:rsid w:val="00DA5CA7"/>
    <w:rsid w:val="00DA67A7"/>
    <w:rsid w:val="00DA6C08"/>
    <w:rsid w:val="00DA7A60"/>
    <w:rsid w:val="00DB0A4F"/>
    <w:rsid w:val="00DB2A13"/>
    <w:rsid w:val="00DB2C45"/>
    <w:rsid w:val="00DB5084"/>
    <w:rsid w:val="00DB58C6"/>
    <w:rsid w:val="00DB5952"/>
    <w:rsid w:val="00DB6820"/>
    <w:rsid w:val="00DC0548"/>
    <w:rsid w:val="00DC2853"/>
    <w:rsid w:val="00DC2AD7"/>
    <w:rsid w:val="00DC3A37"/>
    <w:rsid w:val="00DC4C21"/>
    <w:rsid w:val="00DC4DA8"/>
    <w:rsid w:val="00DC6459"/>
    <w:rsid w:val="00DC6507"/>
    <w:rsid w:val="00DC69DC"/>
    <w:rsid w:val="00DD026B"/>
    <w:rsid w:val="00DD10A5"/>
    <w:rsid w:val="00DD2788"/>
    <w:rsid w:val="00DD357E"/>
    <w:rsid w:val="00DD4907"/>
    <w:rsid w:val="00DD4A82"/>
    <w:rsid w:val="00DD6651"/>
    <w:rsid w:val="00DD7EDB"/>
    <w:rsid w:val="00DE1429"/>
    <w:rsid w:val="00DE14F6"/>
    <w:rsid w:val="00DE32BA"/>
    <w:rsid w:val="00DE35D0"/>
    <w:rsid w:val="00DE39A2"/>
    <w:rsid w:val="00DE3A5E"/>
    <w:rsid w:val="00DE3D77"/>
    <w:rsid w:val="00DE78A7"/>
    <w:rsid w:val="00DE79BB"/>
    <w:rsid w:val="00DE7B63"/>
    <w:rsid w:val="00DF0A54"/>
    <w:rsid w:val="00DF1447"/>
    <w:rsid w:val="00DF18B8"/>
    <w:rsid w:val="00DF26B6"/>
    <w:rsid w:val="00DF3559"/>
    <w:rsid w:val="00DF4206"/>
    <w:rsid w:val="00DF7CE3"/>
    <w:rsid w:val="00E00CA6"/>
    <w:rsid w:val="00E0136E"/>
    <w:rsid w:val="00E01777"/>
    <w:rsid w:val="00E01AD2"/>
    <w:rsid w:val="00E02CD0"/>
    <w:rsid w:val="00E06978"/>
    <w:rsid w:val="00E1048B"/>
    <w:rsid w:val="00E12578"/>
    <w:rsid w:val="00E132B7"/>
    <w:rsid w:val="00E142BE"/>
    <w:rsid w:val="00E14E05"/>
    <w:rsid w:val="00E17E90"/>
    <w:rsid w:val="00E21D59"/>
    <w:rsid w:val="00E228EC"/>
    <w:rsid w:val="00E22C67"/>
    <w:rsid w:val="00E23F59"/>
    <w:rsid w:val="00E23F8A"/>
    <w:rsid w:val="00E25A8E"/>
    <w:rsid w:val="00E266FF"/>
    <w:rsid w:val="00E31696"/>
    <w:rsid w:val="00E33483"/>
    <w:rsid w:val="00E34D6D"/>
    <w:rsid w:val="00E35F81"/>
    <w:rsid w:val="00E3689A"/>
    <w:rsid w:val="00E36C79"/>
    <w:rsid w:val="00E453E3"/>
    <w:rsid w:val="00E46E5B"/>
    <w:rsid w:val="00E47D2D"/>
    <w:rsid w:val="00E51016"/>
    <w:rsid w:val="00E56834"/>
    <w:rsid w:val="00E571F0"/>
    <w:rsid w:val="00E622CF"/>
    <w:rsid w:val="00E62C00"/>
    <w:rsid w:val="00E63750"/>
    <w:rsid w:val="00E65D59"/>
    <w:rsid w:val="00E67475"/>
    <w:rsid w:val="00E678FB"/>
    <w:rsid w:val="00E71FC4"/>
    <w:rsid w:val="00E72329"/>
    <w:rsid w:val="00E72A40"/>
    <w:rsid w:val="00E73B80"/>
    <w:rsid w:val="00E75697"/>
    <w:rsid w:val="00E76858"/>
    <w:rsid w:val="00E77562"/>
    <w:rsid w:val="00E807CA"/>
    <w:rsid w:val="00E81792"/>
    <w:rsid w:val="00E822BE"/>
    <w:rsid w:val="00E84531"/>
    <w:rsid w:val="00E84964"/>
    <w:rsid w:val="00E85236"/>
    <w:rsid w:val="00E85911"/>
    <w:rsid w:val="00E86696"/>
    <w:rsid w:val="00E908D7"/>
    <w:rsid w:val="00E908ED"/>
    <w:rsid w:val="00E91205"/>
    <w:rsid w:val="00E91DD7"/>
    <w:rsid w:val="00E91F07"/>
    <w:rsid w:val="00E92C56"/>
    <w:rsid w:val="00E93093"/>
    <w:rsid w:val="00E95C35"/>
    <w:rsid w:val="00E96838"/>
    <w:rsid w:val="00E975F5"/>
    <w:rsid w:val="00EA01C1"/>
    <w:rsid w:val="00EA08AD"/>
    <w:rsid w:val="00EA0D93"/>
    <w:rsid w:val="00EA0F30"/>
    <w:rsid w:val="00EA12F1"/>
    <w:rsid w:val="00EA39BF"/>
    <w:rsid w:val="00EA5A56"/>
    <w:rsid w:val="00EA5E9B"/>
    <w:rsid w:val="00EA69A2"/>
    <w:rsid w:val="00EA7BE8"/>
    <w:rsid w:val="00EA7EE0"/>
    <w:rsid w:val="00EB1477"/>
    <w:rsid w:val="00EB254B"/>
    <w:rsid w:val="00EB282D"/>
    <w:rsid w:val="00EB2BEF"/>
    <w:rsid w:val="00EB5A82"/>
    <w:rsid w:val="00EC0857"/>
    <w:rsid w:val="00EC114F"/>
    <w:rsid w:val="00EC1496"/>
    <w:rsid w:val="00EC18D7"/>
    <w:rsid w:val="00EC198C"/>
    <w:rsid w:val="00EC3046"/>
    <w:rsid w:val="00EC3C15"/>
    <w:rsid w:val="00EC6807"/>
    <w:rsid w:val="00EC7643"/>
    <w:rsid w:val="00ED2024"/>
    <w:rsid w:val="00ED206E"/>
    <w:rsid w:val="00ED59E0"/>
    <w:rsid w:val="00ED5C4D"/>
    <w:rsid w:val="00ED61A3"/>
    <w:rsid w:val="00EE5216"/>
    <w:rsid w:val="00EE5E10"/>
    <w:rsid w:val="00EE62A9"/>
    <w:rsid w:val="00EE73D0"/>
    <w:rsid w:val="00EE7700"/>
    <w:rsid w:val="00EF0154"/>
    <w:rsid w:val="00EF1F0F"/>
    <w:rsid w:val="00EF3375"/>
    <w:rsid w:val="00EF5389"/>
    <w:rsid w:val="00EF745B"/>
    <w:rsid w:val="00F00317"/>
    <w:rsid w:val="00F01A86"/>
    <w:rsid w:val="00F022A0"/>
    <w:rsid w:val="00F06968"/>
    <w:rsid w:val="00F10D7F"/>
    <w:rsid w:val="00F11195"/>
    <w:rsid w:val="00F11767"/>
    <w:rsid w:val="00F12564"/>
    <w:rsid w:val="00F16877"/>
    <w:rsid w:val="00F17293"/>
    <w:rsid w:val="00F20BFE"/>
    <w:rsid w:val="00F2193D"/>
    <w:rsid w:val="00F21C2B"/>
    <w:rsid w:val="00F2248D"/>
    <w:rsid w:val="00F22A6D"/>
    <w:rsid w:val="00F2385C"/>
    <w:rsid w:val="00F23CE7"/>
    <w:rsid w:val="00F24227"/>
    <w:rsid w:val="00F24C40"/>
    <w:rsid w:val="00F27AC8"/>
    <w:rsid w:val="00F309CC"/>
    <w:rsid w:val="00F31996"/>
    <w:rsid w:val="00F33F58"/>
    <w:rsid w:val="00F33FBF"/>
    <w:rsid w:val="00F3592A"/>
    <w:rsid w:val="00F36190"/>
    <w:rsid w:val="00F37804"/>
    <w:rsid w:val="00F4643C"/>
    <w:rsid w:val="00F466F0"/>
    <w:rsid w:val="00F47598"/>
    <w:rsid w:val="00F477D6"/>
    <w:rsid w:val="00F524A5"/>
    <w:rsid w:val="00F53140"/>
    <w:rsid w:val="00F60149"/>
    <w:rsid w:val="00F6025F"/>
    <w:rsid w:val="00F641D1"/>
    <w:rsid w:val="00F649D2"/>
    <w:rsid w:val="00F64A24"/>
    <w:rsid w:val="00F66125"/>
    <w:rsid w:val="00F66826"/>
    <w:rsid w:val="00F74A16"/>
    <w:rsid w:val="00F75786"/>
    <w:rsid w:val="00F768E9"/>
    <w:rsid w:val="00F77562"/>
    <w:rsid w:val="00F8191F"/>
    <w:rsid w:val="00F83F54"/>
    <w:rsid w:val="00F84C22"/>
    <w:rsid w:val="00F84E0E"/>
    <w:rsid w:val="00F85B50"/>
    <w:rsid w:val="00F86B71"/>
    <w:rsid w:val="00F86B8C"/>
    <w:rsid w:val="00F9117C"/>
    <w:rsid w:val="00F932C8"/>
    <w:rsid w:val="00F955B6"/>
    <w:rsid w:val="00F9572B"/>
    <w:rsid w:val="00F95F06"/>
    <w:rsid w:val="00F97A73"/>
    <w:rsid w:val="00F97E2B"/>
    <w:rsid w:val="00FA0BBD"/>
    <w:rsid w:val="00FA1088"/>
    <w:rsid w:val="00FA1188"/>
    <w:rsid w:val="00FA11AC"/>
    <w:rsid w:val="00FA2E2B"/>
    <w:rsid w:val="00FA3A02"/>
    <w:rsid w:val="00FA3AD4"/>
    <w:rsid w:val="00FA6A1C"/>
    <w:rsid w:val="00FB2956"/>
    <w:rsid w:val="00FB36A6"/>
    <w:rsid w:val="00FB426C"/>
    <w:rsid w:val="00FB6B49"/>
    <w:rsid w:val="00FB7EF9"/>
    <w:rsid w:val="00FC2DB3"/>
    <w:rsid w:val="00FC4A26"/>
    <w:rsid w:val="00FC504A"/>
    <w:rsid w:val="00FC554B"/>
    <w:rsid w:val="00FC6735"/>
    <w:rsid w:val="00FC6B60"/>
    <w:rsid w:val="00FC7716"/>
    <w:rsid w:val="00FD2BC6"/>
    <w:rsid w:val="00FD3820"/>
    <w:rsid w:val="00FD5A23"/>
    <w:rsid w:val="00FD6BCB"/>
    <w:rsid w:val="00FD7DDB"/>
    <w:rsid w:val="00FE086F"/>
    <w:rsid w:val="00FE3692"/>
    <w:rsid w:val="00FE4478"/>
    <w:rsid w:val="00FF11D5"/>
    <w:rsid w:val="00FF1515"/>
    <w:rsid w:val="00FF1EDE"/>
    <w:rsid w:val="00FF206A"/>
    <w:rsid w:val="00FF4659"/>
    <w:rsid w:val="00FF4E5D"/>
    <w:rsid w:val="00FF5FDF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5FD1CED"/>
  <w15:docId w15:val="{AC18F5A7-706C-7C47-B199-9E5C2EB6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semiHidden/>
    <w:qFormat/>
    <w:rsid w:val="00391EC1"/>
    <w:pPr>
      <w:suppressAutoHyphens/>
      <w:spacing w:after="0" w:line="240" w:lineRule="auto"/>
    </w:pPr>
    <w:rPr>
      <w:rFonts w:ascii="Arial" w:hAnsi="Arial"/>
    </w:rPr>
  </w:style>
  <w:style w:type="paragraph" w:styleId="Titre1">
    <w:name w:val="heading 1"/>
    <w:basedOn w:val="Normal"/>
    <w:next w:val="Ecotexte"/>
    <w:link w:val="Titre1Car"/>
    <w:uiPriority w:val="9"/>
    <w:semiHidden/>
    <w:qFormat/>
    <w:locked/>
    <w:rsid w:val="005A04FC"/>
    <w:pPr>
      <w:spacing w:before="240" w:after="120"/>
      <w:jc w:val="both"/>
      <w:outlineLvl w:val="0"/>
    </w:pPr>
    <w:rPr>
      <w:rFonts w:eastAsiaTheme="majorEastAsia" w:cstheme="majorBidi"/>
      <w:b/>
      <w:bCs/>
      <w:caps/>
      <w:color w:val="00467F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qFormat/>
    <w:locked/>
    <w:rsid w:val="005A04FC"/>
    <w:pPr>
      <w:spacing w:before="240" w:after="240"/>
      <w:jc w:val="both"/>
      <w:outlineLvl w:val="1"/>
    </w:pPr>
    <w:rPr>
      <w:rFonts w:ascii="Arial Gras" w:eastAsiaTheme="majorEastAsia" w:hAnsi="Arial Gras" w:cstheme="majorBidi"/>
      <w:b/>
      <w:bCs/>
      <w:caps/>
      <w:color w:val="3C648C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locked/>
    <w:rsid w:val="005A04FC"/>
    <w:pPr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C648C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ER21Tabledesmatires">
    <w:name w:val="ENER21 Table des matières"/>
    <w:basedOn w:val="Normal"/>
    <w:semiHidden/>
    <w:qFormat/>
    <w:locked/>
    <w:rsid w:val="005A04FC"/>
    <w:pPr>
      <w:jc w:val="center"/>
    </w:pPr>
    <w:rPr>
      <w:rFonts w:ascii="Arial Gras" w:eastAsia="Times New Roman" w:hAnsi="Arial Gras" w:cs="Arial"/>
      <w:color w:val="003366"/>
      <w:sz w:val="32"/>
      <w:szCs w:val="32"/>
      <w:lang w:eastAsia="fr-FR"/>
    </w:rPr>
  </w:style>
  <w:style w:type="paragraph" w:customStyle="1" w:styleId="ENER21Titre1">
    <w:name w:val="ENER21 Titre 1"/>
    <w:basedOn w:val="Normal"/>
    <w:semiHidden/>
    <w:qFormat/>
    <w:locked/>
    <w:rsid w:val="005A04FC"/>
    <w:pPr>
      <w:spacing w:before="240" w:after="240"/>
      <w:ind w:left="851" w:hanging="851"/>
      <w:outlineLvl w:val="0"/>
    </w:pPr>
    <w:rPr>
      <w:rFonts w:ascii="Arial Gras" w:eastAsia="Times New Roman" w:hAnsi="Arial Gras" w:cs="Times New Roman"/>
      <w:b/>
      <w:caps/>
      <w:color w:val="003366"/>
      <w:sz w:val="32"/>
      <w:szCs w:val="32"/>
      <w:lang w:eastAsia="fr-FR"/>
    </w:rPr>
  </w:style>
  <w:style w:type="paragraph" w:customStyle="1" w:styleId="ENER21Lgende">
    <w:name w:val="ENER21 Légende"/>
    <w:basedOn w:val="Lgende"/>
    <w:semiHidden/>
    <w:qFormat/>
    <w:locked/>
    <w:rsid w:val="005A04FC"/>
    <w:pPr>
      <w:spacing w:after="120" w:line="288" w:lineRule="auto"/>
      <w:outlineLvl w:val="0"/>
    </w:pPr>
    <w:rPr>
      <w:rFonts w:eastAsia="Times New Roman" w:cs="Arial"/>
      <w:bCs w:val="0"/>
      <w:color w:val="003366"/>
      <w:szCs w:val="22"/>
      <w:lang w:eastAsia="fr-FR"/>
    </w:rPr>
  </w:style>
  <w:style w:type="paragraph" w:styleId="Lgende">
    <w:name w:val="caption"/>
    <w:basedOn w:val="Normal"/>
    <w:next w:val="Normal"/>
    <w:uiPriority w:val="35"/>
    <w:semiHidden/>
    <w:qFormat/>
    <w:rsid w:val="00F97A73"/>
    <w:pPr>
      <w:jc w:val="center"/>
    </w:pPr>
    <w:rPr>
      <w:rFonts w:ascii="Arial Gras" w:hAnsi="Arial Gras"/>
      <w:b/>
      <w:bCs/>
      <w:color w:val="00467F"/>
      <w:szCs w:val="18"/>
    </w:rPr>
  </w:style>
  <w:style w:type="paragraph" w:customStyle="1" w:styleId="ENER21Titreannexe">
    <w:name w:val="ENER21 Titre annexe"/>
    <w:basedOn w:val="Normal"/>
    <w:semiHidden/>
    <w:qFormat/>
    <w:locked/>
    <w:rsid w:val="005A04FC"/>
    <w:pPr>
      <w:spacing w:before="240" w:after="240"/>
      <w:jc w:val="center"/>
      <w:outlineLvl w:val="0"/>
    </w:pPr>
    <w:rPr>
      <w:rFonts w:ascii="Arial Gras" w:eastAsia="Times New Roman" w:hAnsi="Arial Gras" w:cs="Times New Roman"/>
      <w:b/>
      <w:caps/>
      <w:color w:val="003366"/>
      <w:sz w:val="32"/>
      <w:szCs w:val="32"/>
      <w:lang w:eastAsia="fr-FR"/>
    </w:rPr>
  </w:style>
  <w:style w:type="paragraph" w:styleId="Pieddepage">
    <w:name w:val="footer"/>
    <w:basedOn w:val="Normal"/>
    <w:link w:val="PieddepageCar"/>
    <w:uiPriority w:val="99"/>
    <w:locked/>
    <w:rsid w:val="005A04F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0340"/>
    <w:rPr>
      <w:rFonts w:ascii="Arial" w:hAnsi="Arial"/>
    </w:rPr>
  </w:style>
  <w:style w:type="paragraph" w:customStyle="1" w:styleId="Nomduprojet">
    <w:name w:val="Nom du projet"/>
    <w:basedOn w:val="Normal"/>
    <w:qFormat/>
    <w:rsid w:val="005A04FC"/>
    <w:pPr>
      <w:spacing w:before="1800"/>
    </w:pPr>
    <w:rPr>
      <w:b/>
      <w:caps/>
      <w:color w:val="00467F"/>
      <w:sz w:val="48"/>
    </w:rPr>
  </w:style>
  <w:style w:type="paragraph" w:customStyle="1" w:styleId="Nomduclient">
    <w:name w:val="Nom du client"/>
    <w:basedOn w:val="Normal"/>
    <w:next w:val="Normal"/>
    <w:qFormat/>
    <w:rsid w:val="00391EC1"/>
    <w:pPr>
      <w:spacing w:before="480" w:after="3120"/>
    </w:pPr>
    <w:rPr>
      <w:b/>
      <w:caps/>
      <w:color w:val="A5C935"/>
      <w:sz w:val="36"/>
    </w:rPr>
  </w:style>
  <w:style w:type="paragraph" w:customStyle="1" w:styleId="Typederapport">
    <w:name w:val="Type de rapport"/>
    <w:basedOn w:val="Normal"/>
    <w:next w:val="Ecotexte"/>
    <w:qFormat/>
    <w:rsid w:val="005A04FC"/>
    <w:pPr>
      <w:spacing w:after="600"/>
      <w:ind w:left="907"/>
    </w:pPr>
    <w:rPr>
      <w:color w:val="00467F"/>
      <w:sz w:val="26"/>
      <w:szCs w:val="26"/>
    </w:rPr>
  </w:style>
  <w:style w:type="paragraph" w:customStyle="1" w:styleId="Projetno">
    <w:name w:val="Projet no"/>
    <w:basedOn w:val="Normal"/>
    <w:semiHidden/>
    <w:qFormat/>
    <w:locked/>
    <w:rsid w:val="005A04FC"/>
    <w:pPr>
      <w:spacing w:after="600"/>
      <w:ind w:left="907"/>
    </w:pPr>
    <w:rPr>
      <w:rFonts w:ascii="Arial Gras" w:hAnsi="Arial Gras"/>
      <w:b/>
      <w:color w:val="00467F"/>
      <w:sz w:val="26"/>
      <w:szCs w:val="26"/>
    </w:rPr>
  </w:style>
  <w:style w:type="character" w:styleId="Numrodepage">
    <w:name w:val="page number"/>
    <w:basedOn w:val="Policepardfaut"/>
    <w:semiHidden/>
    <w:locked/>
    <w:rsid w:val="005A04FC"/>
  </w:style>
  <w:style w:type="paragraph" w:customStyle="1" w:styleId="Ecotexte">
    <w:name w:val="*Eco texte"/>
    <w:link w:val="EcotexteCar"/>
    <w:qFormat/>
    <w:rsid w:val="00A81C25"/>
    <w:pPr>
      <w:suppressAutoHyphens/>
      <w:spacing w:before="180" w:after="180" w:line="288" w:lineRule="auto"/>
      <w:jc w:val="both"/>
    </w:pPr>
    <w:rPr>
      <w:rFonts w:ascii="Arial" w:hAnsi="Arial"/>
    </w:rPr>
  </w:style>
  <w:style w:type="paragraph" w:customStyle="1" w:styleId="Ecotitrecentr">
    <w:name w:val="*Eco titre centré"/>
    <w:basedOn w:val="Normal"/>
    <w:next w:val="Ecotexte"/>
    <w:qFormat/>
    <w:rsid w:val="00E96838"/>
    <w:pPr>
      <w:pageBreakBefore/>
      <w:spacing w:before="240" w:after="240"/>
      <w:jc w:val="center"/>
    </w:pPr>
    <w:rPr>
      <w:b/>
      <w:caps/>
      <w:color w:val="00467F"/>
      <w:sz w:val="32"/>
    </w:rPr>
  </w:style>
  <w:style w:type="paragraph" w:customStyle="1" w:styleId="EcoListestableauxfigures">
    <w:name w:val="*Eco Listes tableaux/figures"/>
    <w:basedOn w:val="Normal"/>
    <w:next w:val="Ecotexte"/>
    <w:qFormat/>
    <w:rsid w:val="00E01777"/>
    <w:pPr>
      <w:spacing w:before="360" w:after="240"/>
      <w:jc w:val="center"/>
    </w:pPr>
    <w:rPr>
      <w:b/>
      <w:caps/>
      <w:color w:val="00467F"/>
      <w:sz w:val="32"/>
    </w:rPr>
  </w:style>
  <w:style w:type="table" w:styleId="Grilledutableau">
    <w:name w:val="Table Grid"/>
    <w:basedOn w:val="TableauNormal"/>
    <w:uiPriority w:val="59"/>
    <w:locked/>
    <w:rsid w:val="005A0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otitregauche">
    <w:name w:val="*Eco titre gauche"/>
    <w:basedOn w:val="Titre1"/>
    <w:next w:val="Ecotexte"/>
    <w:qFormat/>
    <w:rsid w:val="00E96838"/>
    <w:pPr>
      <w:pageBreakBefore/>
      <w:spacing w:after="240"/>
      <w:jc w:val="left"/>
    </w:pPr>
  </w:style>
  <w:style w:type="paragraph" w:customStyle="1" w:styleId="Ecotitre1">
    <w:name w:val="*Eco titre 1"/>
    <w:basedOn w:val="Titre1"/>
    <w:next w:val="Ecotexte"/>
    <w:qFormat/>
    <w:rsid w:val="000953D2"/>
    <w:pPr>
      <w:keepNext/>
      <w:keepLines/>
      <w:pageBreakBefore/>
      <w:numPr>
        <w:numId w:val="2"/>
      </w:numPr>
      <w:spacing w:after="240"/>
      <w:jc w:val="left"/>
    </w:pPr>
    <w:rPr>
      <w:rFonts w:ascii="Arial Gras" w:hAnsi="Arial Gras"/>
      <w:caps w:val="0"/>
      <w:color w:val="auto"/>
      <w:sz w:val="24"/>
    </w:rPr>
  </w:style>
  <w:style w:type="paragraph" w:customStyle="1" w:styleId="Ecotitre2">
    <w:name w:val="*Eco titre 2"/>
    <w:basedOn w:val="Ecotitre1"/>
    <w:next w:val="Ecotexte"/>
    <w:qFormat/>
    <w:rsid w:val="00140D0A"/>
    <w:pPr>
      <w:pageBreakBefore w:val="0"/>
      <w:numPr>
        <w:ilvl w:val="1"/>
      </w:numPr>
      <w:outlineLvl w:val="1"/>
    </w:pPr>
  </w:style>
  <w:style w:type="paragraph" w:customStyle="1" w:styleId="Ecotitre3">
    <w:name w:val="*Eco titre 3"/>
    <w:basedOn w:val="Ecotitre2"/>
    <w:next w:val="Ecotexte"/>
    <w:qFormat/>
    <w:rsid w:val="00140D0A"/>
    <w:pPr>
      <w:numPr>
        <w:ilvl w:val="2"/>
      </w:numPr>
      <w:outlineLvl w:val="2"/>
    </w:pPr>
  </w:style>
  <w:style w:type="numbering" w:customStyle="1" w:styleId="Listetitres1-2-3">
    <w:name w:val="*Liste titres 1-2-3"/>
    <w:basedOn w:val="Aucuneliste"/>
    <w:uiPriority w:val="99"/>
    <w:rsid w:val="00FC2DB3"/>
    <w:pPr>
      <w:numPr>
        <w:numId w:val="7"/>
      </w:numPr>
    </w:pPr>
  </w:style>
  <w:style w:type="paragraph" w:customStyle="1" w:styleId="Ecotitregras">
    <w:name w:val="*Eco titre gras"/>
    <w:basedOn w:val="Ecotexte0"/>
    <w:next w:val="Ecotexte"/>
    <w:qFormat/>
    <w:rsid w:val="00BE796A"/>
    <w:pPr>
      <w:keepNext/>
      <w:keepLines/>
      <w:tabs>
        <w:tab w:val="right" w:pos="9923"/>
      </w:tabs>
      <w:suppressAutoHyphens/>
      <w:jc w:val="left"/>
    </w:pPr>
    <w:rPr>
      <w:b/>
      <w:color w:val="00467F"/>
    </w:rPr>
  </w:style>
  <w:style w:type="paragraph" w:customStyle="1" w:styleId="Ecotitrespcial">
    <w:name w:val="*Eco titre spécial"/>
    <w:basedOn w:val="Ecotexte0"/>
    <w:next w:val="Ecotexte"/>
    <w:qFormat/>
    <w:rsid w:val="00302283"/>
    <w:pPr>
      <w:keepNext/>
      <w:keepLines/>
      <w:tabs>
        <w:tab w:val="right" w:pos="9923"/>
      </w:tabs>
      <w:suppressAutoHyphens/>
      <w:jc w:val="left"/>
    </w:pPr>
    <w:rPr>
      <w:color w:val="00467F"/>
      <w:u w:val="single"/>
    </w:rPr>
  </w:style>
  <w:style w:type="paragraph" w:customStyle="1" w:styleId="EcoListepuces1">
    <w:name w:val="*Eco Liste à puces 1"/>
    <w:basedOn w:val="Normal"/>
    <w:qFormat/>
    <w:rsid w:val="00A81C25"/>
    <w:pPr>
      <w:numPr>
        <w:numId w:val="4"/>
      </w:numPr>
      <w:spacing w:before="60" w:after="60" w:line="288" w:lineRule="auto"/>
      <w:jc w:val="both"/>
    </w:pPr>
  </w:style>
  <w:style w:type="paragraph" w:customStyle="1" w:styleId="Ecolistepuces2">
    <w:name w:val="*Eco liste à puces 2"/>
    <w:basedOn w:val="Normal"/>
    <w:qFormat/>
    <w:rsid w:val="00A81C25"/>
    <w:pPr>
      <w:numPr>
        <w:ilvl w:val="1"/>
        <w:numId w:val="4"/>
      </w:numPr>
      <w:spacing w:before="60" w:after="60" w:line="288" w:lineRule="auto"/>
      <w:jc w:val="both"/>
    </w:pPr>
  </w:style>
  <w:style w:type="paragraph" w:customStyle="1" w:styleId="Ecolistepuces3">
    <w:name w:val="*Eco liste à puces 3"/>
    <w:basedOn w:val="Normal"/>
    <w:qFormat/>
    <w:rsid w:val="005A4CE7"/>
    <w:pPr>
      <w:numPr>
        <w:ilvl w:val="2"/>
        <w:numId w:val="4"/>
      </w:numPr>
      <w:spacing w:before="60" w:after="60" w:line="288" w:lineRule="auto"/>
      <w:ind w:left="1135" w:hanging="284"/>
      <w:jc w:val="both"/>
    </w:pPr>
  </w:style>
  <w:style w:type="paragraph" w:customStyle="1" w:styleId="EcoListenumros">
    <w:name w:val="*Eco Liste à numéros"/>
    <w:basedOn w:val="Normal"/>
    <w:qFormat/>
    <w:rsid w:val="003A3D2F"/>
    <w:pPr>
      <w:numPr>
        <w:numId w:val="3"/>
      </w:numPr>
      <w:spacing w:before="60" w:after="60" w:line="288" w:lineRule="auto"/>
      <w:jc w:val="both"/>
    </w:pPr>
  </w:style>
  <w:style w:type="numbering" w:customStyle="1" w:styleId="Listedespuces">
    <w:name w:val="*Liste des puces"/>
    <w:basedOn w:val="Aucuneliste"/>
    <w:uiPriority w:val="99"/>
    <w:rsid w:val="005A04FC"/>
    <w:pPr>
      <w:numPr>
        <w:numId w:val="1"/>
      </w:numPr>
    </w:pPr>
  </w:style>
  <w:style w:type="paragraph" w:customStyle="1" w:styleId="Ecotexte0">
    <w:name w:val="Eco texte"/>
    <w:link w:val="EcotexteCar0"/>
    <w:semiHidden/>
    <w:locked/>
    <w:rsid w:val="005A04FC"/>
    <w:pPr>
      <w:spacing w:before="180" w:after="180" w:line="288" w:lineRule="auto"/>
      <w:jc w:val="both"/>
    </w:pPr>
    <w:rPr>
      <w:rFonts w:ascii="Arial" w:eastAsia="Times New Roman" w:hAnsi="Arial" w:cs="Times New Roman"/>
      <w:lang w:eastAsia="fr-FR"/>
    </w:rPr>
  </w:style>
  <w:style w:type="paragraph" w:customStyle="1" w:styleId="Ecotableautexte">
    <w:name w:val="*Eco tableau texte"/>
    <w:basedOn w:val="Normal"/>
    <w:qFormat/>
    <w:rsid w:val="00D52E0B"/>
    <w:pPr>
      <w:spacing w:before="60" w:after="60"/>
    </w:pPr>
    <w:rPr>
      <w:sz w:val="20"/>
    </w:rPr>
  </w:style>
  <w:style w:type="paragraph" w:customStyle="1" w:styleId="ecotextetableau">
    <w:name w:val="eco texte tableau"/>
    <w:basedOn w:val="Ecotexte0"/>
    <w:link w:val="ecotexteCar1"/>
    <w:autoRedefine/>
    <w:semiHidden/>
    <w:qFormat/>
    <w:locked/>
    <w:rsid w:val="005A04FC"/>
    <w:pPr>
      <w:spacing w:before="120" w:after="120" w:line="720" w:lineRule="auto"/>
      <w:jc w:val="left"/>
    </w:pPr>
    <w:rPr>
      <w:sz w:val="20"/>
    </w:rPr>
  </w:style>
  <w:style w:type="character" w:customStyle="1" w:styleId="EcotexteCar0">
    <w:name w:val="Eco texte Car"/>
    <w:link w:val="Ecotexte0"/>
    <w:semiHidden/>
    <w:rsid w:val="005A04FC"/>
    <w:rPr>
      <w:rFonts w:ascii="Arial" w:eastAsia="Times New Roman" w:hAnsi="Arial" w:cs="Times New Roman"/>
      <w:lang w:eastAsia="fr-FR"/>
    </w:rPr>
  </w:style>
  <w:style w:type="character" w:customStyle="1" w:styleId="ecotexteCar1">
    <w:name w:val="eco texte Car"/>
    <w:link w:val="ecotextetableau"/>
    <w:semiHidden/>
    <w:rsid w:val="005A04FC"/>
    <w:rPr>
      <w:rFonts w:ascii="Arial" w:eastAsia="Times New Roman" w:hAnsi="Arial" w:cs="Times New Roman"/>
      <w:sz w:val="20"/>
      <w:lang w:eastAsia="fr-FR"/>
    </w:rPr>
  </w:style>
  <w:style w:type="paragraph" w:customStyle="1" w:styleId="Textetitretableau">
    <w:name w:val="Texte titre tableau"/>
    <w:basedOn w:val="Ecotexte0"/>
    <w:semiHidden/>
    <w:locked/>
    <w:rsid w:val="005A04FC"/>
    <w:pPr>
      <w:spacing w:before="120" w:after="0" w:line="240" w:lineRule="auto"/>
      <w:jc w:val="center"/>
    </w:pPr>
    <w:rPr>
      <w:rFonts w:cs="Arial"/>
      <w:b/>
      <w:color w:val="FFFFFF"/>
      <w:sz w:val="20"/>
      <w:szCs w:val="20"/>
    </w:rPr>
  </w:style>
  <w:style w:type="paragraph" w:customStyle="1" w:styleId="Ecotableautitre">
    <w:name w:val="*Eco tableau titre"/>
    <w:basedOn w:val="Normal"/>
    <w:qFormat/>
    <w:rsid w:val="00D52E0B"/>
    <w:pPr>
      <w:spacing w:before="120" w:after="120"/>
      <w:jc w:val="center"/>
    </w:pPr>
    <w:rPr>
      <w:b/>
      <w:color w:val="00467F"/>
      <w:sz w:val="20"/>
    </w:rPr>
  </w:style>
  <w:style w:type="paragraph" w:customStyle="1" w:styleId="Ecotableautextegras">
    <w:name w:val="*Eco tableau texte gras"/>
    <w:basedOn w:val="Normal"/>
    <w:qFormat/>
    <w:rsid w:val="005A04FC"/>
    <w:pPr>
      <w:spacing w:before="60" w:after="60"/>
    </w:pPr>
    <w:rPr>
      <w:b/>
      <w:sz w:val="20"/>
    </w:rPr>
  </w:style>
  <w:style w:type="paragraph" w:customStyle="1" w:styleId="Ecolgendetableau">
    <w:name w:val="*Eco légende tableau"/>
    <w:basedOn w:val="Lgende"/>
    <w:next w:val="Ecotexte"/>
    <w:qFormat/>
    <w:rsid w:val="00BE796A"/>
    <w:pPr>
      <w:keepNext/>
      <w:keepLines/>
      <w:spacing w:before="240" w:after="120"/>
    </w:pPr>
  </w:style>
  <w:style w:type="paragraph" w:customStyle="1" w:styleId="Rfrencedetableaufigure">
    <w:name w:val="*Référence de tableau/figure"/>
    <w:basedOn w:val="Normal"/>
    <w:next w:val="Ecotexte"/>
    <w:qFormat/>
    <w:rsid w:val="00890E76"/>
    <w:pPr>
      <w:spacing w:before="40" w:after="240"/>
    </w:pPr>
    <w:rPr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5A04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4FC"/>
    <w:rPr>
      <w:rFonts w:ascii="Tahoma" w:hAnsi="Tahoma" w:cs="Tahoma"/>
      <w:sz w:val="16"/>
      <w:szCs w:val="16"/>
    </w:rPr>
  </w:style>
  <w:style w:type="paragraph" w:customStyle="1" w:styleId="Ecolgendefigure">
    <w:name w:val="*Eco légende figure"/>
    <w:basedOn w:val="Lgende"/>
    <w:next w:val="Ecotexte"/>
    <w:qFormat/>
    <w:rsid w:val="00BE796A"/>
    <w:pPr>
      <w:spacing w:before="120" w:after="240"/>
    </w:pPr>
  </w:style>
  <w:style w:type="paragraph" w:customStyle="1" w:styleId="Ecobotedetexte">
    <w:name w:val="Eco boîte de texte"/>
    <w:basedOn w:val="Normal"/>
    <w:semiHidden/>
    <w:qFormat/>
    <w:locked/>
    <w:rsid w:val="005A04FC"/>
    <w:rPr>
      <w:rFonts w:eastAsia="Times New Roman" w:cs="Arial"/>
      <w:b/>
      <w:bCs/>
      <w:sz w:val="20"/>
      <w:lang w:eastAsia="fr-CA"/>
    </w:rPr>
  </w:style>
  <w:style w:type="paragraph" w:customStyle="1" w:styleId="Ecobotedetexte0">
    <w:name w:val="*Eco boîte de texte"/>
    <w:basedOn w:val="Normal"/>
    <w:qFormat/>
    <w:rsid w:val="009C08AC"/>
    <w:rPr>
      <w:color w:val="00467F"/>
      <w:sz w:val="20"/>
    </w:rPr>
  </w:style>
  <w:style w:type="paragraph" w:customStyle="1" w:styleId="Ecotitreannexes">
    <w:name w:val="*Eco titre annexes"/>
    <w:basedOn w:val="Titre1"/>
    <w:next w:val="Ecotexte"/>
    <w:qFormat/>
    <w:rsid w:val="00A25234"/>
    <w:pPr>
      <w:pageBreakBefore/>
      <w:numPr>
        <w:numId w:val="5"/>
      </w:numPr>
      <w:tabs>
        <w:tab w:val="right" w:pos="9923"/>
      </w:tabs>
      <w:spacing w:after="240"/>
      <w:jc w:val="center"/>
    </w:pPr>
  </w:style>
  <w:style w:type="numbering" w:customStyle="1" w:styleId="Listesdesannexes">
    <w:name w:val="*Listes  des annexes"/>
    <w:basedOn w:val="Aucuneliste"/>
    <w:uiPriority w:val="99"/>
    <w:rsid w:val="00A25234"/>
    <w:pPr>
      <w:numPr>
        <w:numId w:val="8"/>
      </w:numPr>
    </w:pPr>
  </w:style>
  <w:style w:type="character" w:customStyle="1" w:styleId="Titre1Car">
    <w:name w:val="Titre 1 Car"/>
    <w:basedOn w:val="Policepardfaut"/>
    <w:link w:val="Titre1"/>
    <w:uiPriority w:val="9"/>
    <w:semiHidden/>
    <w:rsid w:val="005A04FC"/>
    <w:rPr>
      <w:rFonts w:ascii="Arial" w:eastAsiaTheme="majorEastAsia" w:hAnsi="Arial" w:cstheme="majorBidi"/>
      <w:b/>
      <w:bCs/>
      <w:caps/>
      <w:color w:val="00467F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5A04FC"/>
    <w:rPr>
      <w:rFonts w:ascii="Arial Gras" w:eastAsiaTheme="majorEastAsia" w:hAnsi="Arial Gras" w:cstheme="majorBidi"/>
      <w:b/>
      <w:bCs/>
      <w:caps/>
      <w:color w:val="3C648C" w:themeColor="accent1"/>
      <w:sz w:val="28"/>
      <w:szCs w:val="26"/>
    </w:rPr>
  </w:style>
  <w:style w:type="paragraph" w:customStyle="1" w:styleId="Titre1pourannexes">
    <w:name w:val="*Titre 1 pour annexes"/>
    <w:basedOn w:val="Titre1"/>
    <w:next w:val="Ecotexte"/>
    <w:qFormat/>
    <w:rsid w:val="00302283"/>
    <w:pPr>
      <w:keepNext/>
      <w:keepLines/>
      <w:tabs>
        <w:tab w:val="right" w:pos="9923"/>
      </w:tabs>
      <w:spacing w:after="240"/>
      <w:jc w:val="left"/>
    </w:pPr>
  </w:style>
  <w:style w:type="paragraph" w:customStyle="1" w:styleId="Titre2pourannexes">
    <w:name w:val="*Titre 2 pour annexes"/>
    <w:basedOn w:val="Titre2"/>
    <w:next w:val="Ecotexte"/>
    <w:qFormat/>
    <w:rsid w:val="00302283"/>
    <w:pPr>
      <w:keepNext/>
      <w:keepLines/>
      <w:jc w:val="left"/>
    </w:pPr>
    <w:rPr>
      <w:caps w:val="0"/>
      <w:color w:val="00467F"/>
    </w:rPr>
  </w:style>
  <w:style w:type="paragraph" w:customStyle="1" w:styleId="Titre3pourannexes">
    <w:name w:val="*Titre 3 pour annexes"/>
    <w:basedOn w:val="Titre3"/>
    <w:next w:val="Ecotexte"/>
    <w:qFormat/>
    <w:rsid w:val="00302283"/>
    <w:pPr>
      <w:keepNext/>
      <w:tabs>
        <w:tab w:val="right" w:pos="9923"/>
      </w:tabs>
      <w:spacing w:before="240" w:after="240"/>
    </w:pPr>
    <w:rPr>
      <w:rFonts w:ascii="Arial" w:hAnsi="Arial"/>
      <w:color w:val="85A12B"/>
      <w:sz w:val="24"/>
    </w:rPr>
  </w:style>
  <w:style w:type="character" w:styleId="Lienhypertexte">
    <w:name w:val="Hyperlink"/>
    <w:uiPriority w:val="99"/>
    <w:locked/>
    <w:rsid w:val="005A04FC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5A04FC"/>
    <w:rPr>
      <w:rFonts w:asciiTheme="majorHAnsi" w:eastAsiaTheme="majorEastAsia" w:hAnsiTheme="majorHAnsi" w:cstheme="majorBidi"/>
      <w:b/>
      <w:bCs/>
      <w:color w:val="3C648C" w:themeColor="accent1"/>
    </w:rPr>
  </w:style>
  <w:style w:type="paragraph" w:styleId="Tabledesillustrations">
    <w:name w:val="table of figures"/>
    <w:basedOn w:val="Normal"/>
    <w:next w:val="Normal"/>
    <w:uiPriority w:val="99"/>
    <w:locked/>
    <w:rsid w:val="005A04FC"/>
    <w:pPr>
      <w:tabs>
        <w:tab w:val="right" w:leader="dot" w:pos="10036"/>
      </w:tabs>
      <w:ind w:left="1247" w:right="170" w:hanging="1247"/>
      <w:jc w:val="both"/>
    </w:pPr>
    <w:rPr>
      <w:color w:val="00467F"/>
    </w:rPr>
  </w:style>
  <w:style w:type="paragraph" w:styleId="TM1">
    <w:name w:val="toc 1"/>
    <w:basedOn w:val="Ecotexte0"/>
    <w:next w:val="Ecotexte0"/>
    <w:autoRedefine/>
    <w:uiPriority w:val="39"/>
    <w:rsid w:val="00EB1477"/>
    <w:pPr>
      <w:tabs>
        <w:tab w:val="left" w:pos="567"/>
        <w:tab w:val="right" w:leader="dot" w:pos="10036"/>
      </w:tabs>
      <w:spacing w:before="120" w:after="0"/>
      <w:ind w:left="567" w:right="170" w:hanging="567"/>
      <w:jc w:val="left"/>
    </w:pPr>
    <w:rPr>
      <w:rFonts w:eastAsiaTheme="minorHAnsi" w:cstheme="minorBidi"/>
      <w:b/>
      <w:bCs/>
      <w:caps/>
      <w:color w:val="00467F"/>
      <w:szCs w:val="24"/>
      <w:lang w:eastAsia="en-US"/>
    </w:rPr>
  </w:style>
  <w:style w:type="paragraph" w:styleId="TM2">
    <w:name w:val="toc 2"/>
    <w:basedOn w:val="Normal"/>
    <w:next w:val="Ecotexte0"/>
    <w:uiPriority w:val="39"/>
    <w:rsid w:val="005A04FC"/>
    <w:pPr>
      <w:tabs>
        <w:tab w:val="left" w:pos="958"/>
        <w:tab w:val="right" w:leader="dot" w:pos="10036"/>
      </w:tabs>
      <w:spacing w:before="120" w:after="120"/>
      <w:ind w:left="964" w:right="170" w:hanging="680"/>
    </w:pPr>
    <w:rPr>
      <w:b/>
      <w:bCs/>
      <w:color w:val="00467F"/>
      <w:szCs w:val="20"/>
    </w:rPr>
  </w:style>
  <w:style w:type="paragraph" w:styleId="TM3">
    <w:name w:val="toc 3"/>
    <w:basedOn w:val="Normal"/>
    <w:next w:val="Ecotexte0"/>
    <w:uiPriority w:val="39"/>
    <w:rsid w:val="005A04FC"/>
    <w:pPr>
      <w:tabs>
        <w:tab w:val="left" w:pos="1332"/>
        <w:tab w:val="right" w:leader="dot" w:pos="10036"/>
      </w:tabs>
      <w:spacing w:before="60" w:after="60"/>
      <w:ind w:left="1304" w:right="170" w:hanging="737"/>
    </w:pPr>
    <w:rPr>
      <w:color w:val="00467F"/>
      <w:szCs w:val="20"/>
    </w:rPr>
  </w:style>
  <w:style w:type="paragraph" w:styleId="TM4">
    <w:name w:val="toc 4"/>
    <w:basedOn w:val="Normal"/>
    <w:next w:val="Normal"/>
    <w:autoRedefine/>
    <w:uiPriority w:val="39"/>
    <w:semiHidden/>
    <w:locked/>
    <w:rsid w:val="005A04FC"/>
    <w:pPr>
      <w:ind w:left="440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semiHidden/>
    <w:locked/>
    <w:rsid w:val="005A04FC"/>
    <w:pPr>
      <w:ind w:left="660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semiHidden/>
    <w:locked/>
    <w:rsid w:val="005A04FC"/>
    <w:pPr>
      <w:ind w:left="880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semiHidden/>
    <w:locked/>
    <w:rsid w:val="005A04FC"/>
    <w:pPr>
      <w:ind w:left="1100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semiHidden/>
    <w:locked/>
    <w:rsid w:val="005A04FC"/>
    <w:pPr>
      <w:ind w:left="1320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semiHidden/>
    <w:locked/>
    <w:rsid w:val="005A04FC"/>
    <w:pPr>
      <w:ind w:left="1540"/>
    </w:pPr>
    <w:rPr>
      <w:rFonts w:asciiTheme="minorHAnsi" w:hAnsiTheme="minorHAnsi"/>
      <w:sz w:val="20"/>
      <w:szCs w:val="20"/>
    </w:rPr>
  </w:style>
  <w:style w:type="paragraph" w:customStyle="1" w:styleId="Ecotitrersum">
    <w:name w:val="*Eco titre résumé"/>
    <w:next w:val="Ecotexte"/>
    <w:qFormat/>
    <w:rsid w:val="005A04FC"/>
    <w:pPr>
      <w:spacing w:before="240" w:after="240" w:line="288" w:lineRule="auto"/>
    </w:pPr>
    <w:rPr>
      <w:rFonts w:ascii="Arial" w:eastAsiaTheme="majorEastAsia" w:hAnsi="Arial" w:cstheme="majorBidi"/>
      <w:b/>
      <w:bCs/>
      <w:caps/>
      <w:color w:val="00467F"/>
      <w:sz w:val="32"/>
      <w:szCs w:val="28"/>
    </w:rPr>
  </w:style>
  <w:style w:type="character" w:customStyle="1" w:styleId="Ecotexteindice">
    <w:name w:val="*Eco texte indice"/>
    <w:basedOn w:val="Policepardfaut"/>
    <w:semiHidden/>
    <w:qFormat/>
    <w:rsid w:val="005A04FC"/>
    <w:rPr>
      <w:rFonts w:ascii="Arial" w:hAnsi="Arial"/>
      <w:b w:val="0"/>
      <w:i w:val="0"/>
      <w:caps w:val="0"/>
      <w:smallCaps w:val="0"/>
      <w:strike w:val="0"/>
      <w:dstrike w:val="0"/>
      <w:vanish w:val="0"/>
      <w:color w:val="auto"/>
      <w:sz w:val="22"/>
      <w:vertAlign w:val="subscript"/>
    </w:rPr>
  </w:style>
  <w:style w:type="character" w:customStyle="1" w:styleId="EcotexteCar">
    <w:name w:val="*Eco texte Car"/>
    <w:basedOn w:val="Policepardfaut"/>
    <w:link w:val="Ecotexte"/>
    <w:rsid w:val="00A81C25"/>
    <w:rPr>
      <w:rFonts w:ascii="Arial" w:hAnsi="Arial"/>
    </w:rPr>
  </w:style>
  <w:style w:type="paragraph" w:styleId="Notedebasdepage">
    <w:name w:val="footnote text"/>
    <w:basedOn w:val="Normal"/>
    <w:link w:val="NotedebasdepageCar"/>
    <w:uiPriority w:val="99"/>
    <w:rsid w:val="005A04FC"/>
    <w:rPr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A04FC"/>
    <w:rPr>
      <w:rFonts w:ascii="Arial" w:hAnsi="Arial"/>
      <w:sz w:val="18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locked/>
    <w:rsid w:val="005A04FC"/>
    <w:rPr>
      <w:vertAlign w:val="superscript"/>
    </w:rPr>
  </w:style>
  <w:style w:type="paragraph" w:customStyle="1" w:styleId="Ecotexteitalique-bibliographie">
    <w:name w:val="*Eco texte italique - bibliographie"/>
    <w:basedOn w:val="Ecotexte"/>
    <w:next w:val="Ecotexte"/>
    <w:semiHidden/>
    <w:qFormat/>
    <w:rsid w:val="005A04FC"/>
    <w:rPr>
      <w:i/>
    </w:rPr>
  </w:style>
  <w:style w:type="character" w:customStyle="1" w:styleId="Ecotexteexposant">
    <w:name w:val="*Eco texte exposant"/>
    <w:basedOn w:val="Policepardfaut"/>
    <w:semiHidden/>
    <w:qFormat/>
    <w:rsid w:val="005A04FC"/>
    <w:rPr>
      <w:rFonts w:ascii="Arial" w:hAnsi="Arial"/>
      <w:b w:val="0"/>
      <w:i w:val="0"/>
      <w:caps w:val="0"/>
      <w:smallCaps w:val="0"/>
      <w:strike w:val="0"/>
      <w:dstrike w:val="0"/>
      <w:vanish w:val="0"/>
      <w:sz w:val="22"/>
      <w:vertAlign w:val="superscript"/>
    </w:rPr>
  </w:style>
  <w:style w:type="paragraph" w:styleId="Paragraphedeliste">
    <w:name w:val="List Paragraph"/>
    <w:basedOn w:val="Normal"/>
    <w:uiPriority w:val="34"/>
    <w:semiHidden/>
    <w:qFormat/>
    <w:locked/>
    <w:rsid w:val="00BC5621"/>
    <w:pPr>
      <w:ind w:left="720"/>
      <w:contextualSpacing/>
    </w:pPr>
  </w:style>
  <w:style w:type="paragraph" w:customStyle="1" w:styleId="Ecolgendedetableau">
    <w:name w:val="*Eco légende de tableau"/>
    <w:basedOn w:val="Lgende"/>
    <w:next w:val="Ecotexte"/>
    <w:semiHidden/>
    <w:rsid w:val="00DE35D0"/>
    <w:pPr>
      <w:keepNext/>
      <w:keepLines/>
      <w:spacing w:before="240" w:after="120"/>
    </w:pPr>
  </w:style>
  <w:style w:type="paragraph" w:styleId="En-tte">
    <w:name w:val="header"/>
    <w:basedOn w:val="Normal"/>
    <w:link w:val="En-tteCar"/>
    <w:uiPriority w:val="99"/>
    <w:rsid w:val="00C7408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C08AC"/>
    <w:rPr>
      <w:rFonts w:ascii="Arial" w:hAnsi="Arial"/>
    </w:rPr>
  </w:style>
  <w:style w:type="paragraph" w:customStyle="1" w:styleId="graphhachures">
    <w:name w:val="graph hachures"/>
    <w:basedOn w:val="Ecotexte"/>
    <w:link w:val="graphhachuresCar"/>
    <w:semiHidden/>
    <w:qFormat/>
    <w:rsid w:val="00115A2A"/>
    <w:rPr>
      <w:noProof/>
      <w:lang w:eastAsia="fr-CA"/>
    </w:rPr>
  </w:style>
  <w:style w:type="character" w:customStyle="1" w:styleId="graphhachuresCar">
    <w:name w:val="graph hachures Car"/>
    <w:basedOn w:val="EcotexteCar"/>
    <w:link w:val="graphhachures"/>
    <w:semiHidden/>
    <w:rsid w:val="00025B86"/>
    <w:rPr>
      <w:rFonts w:ascii="Arial" w:hAnsi="Arial"/>
      <w:noProof/>
      <w:lang w:eastAsia="fr-CA"/>
    </w:rPr>
  </w:style>
  <w:style w:type="table" w:styleId="Thmedutableau">
    <w:name w:val="Table Theme"/>
    <w:basedOn w:val="TableauNormal"/>
    <w:uiPriority w:val="99"/>
    <w:semiHidden/>
    <w:unhideWhenUsed/>
    <w:locked/>
    <w:rsid w:val="009A228B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onoler1">
    <w:name w:val="Econoler 1"/>
    <w:basedOn w:val="TableauNormal"/>
    <w:uiPriority w:val="99"/>
    <w:rsid w:val="0094368E"/>
    <w:pPr>
      <w:spacing w:after="0" w:line="240" w:lineRule="auto"/>
    </w:pPr>
    <w:tblPr>
      <w:tblStyleRowBandSize w:val="1"/>
      <w:tblBorders>
        <w:top w:val="single" w:sz="4" w:space="0" w:color="00467F"/>
        <w:left w:val="single" w:sz="4" w:space="0" w:color="00467F"/>
        <w:bottom w:val="single" w:sz="4" w:space="0" w:color="00467F"/>
        <w:right w:val="single" w:sz="4" w:space="0" w:color="00467F"/>
        <w:insideH w:val="single" w:sz="4" w:space="0" w:color="00467F"/>
        <w:insideV w:val="single" w:sz="4" w:space="0" w:color="00467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 w:val="0"/>
        <w:jc w:val="center"/>
      </w:pPr>
      <w:rPr>
        <w:rFonts w:ascii="Arial" w:hAnsi="Arial"/>
        <w:color w:val="00467F"/>
        <w:sz w:val="20"/>
      </w:rPr>
      <w:tblPr>
        <w:jc w:val="center"/>
      </w:tblPr>
      <w:trPr>
        <w:tblHeader/>
        <w:jc w:val="center"/>
      </w:trPr>
      <w:tcPr>
        <w:tcBorders>
          <w:top w:val="single" w:sz="4" w:space="0" w:color="004681"/>
          <w:left w:val="single" w:sz="4" w:space="0" w:color="004681"/>
          <w:bottom w:val="single" w:sz="4" w:space="0" w:color="004681"/>
          <w:right w:val="single" w:sz="4" w:space="0" w:color="004681"/>
          <w:insideH w:val="single" w:sz="4" w:space="0" w:color="004681"/>
          <w:insideV w:val="single" w:sz="4" w:space="0" w:color="004681"/>
        </w:tcBorders>
        <w:shd w:val="clear" w:color="auto" w:fill="BCDA68"/>
        <w:vAlign w:val="center"/>
      </w:tcPr>
    </w:tblStylePr>
    <w:tblStylePr w:type="firstCol">
      <w:rPr>
        <w:rFonts w:ascii="Arial" w:hAnsi="Arial"/>
        <w:sz w:val="20"/>
      </w:rPr>
    </w:tblStylePr>
    <w:tblStylePr w:type="band1Horz">
      <w:pPr>
        <w:jc w:val="left"/>
      </w:pPr>
      <w:rPr>
        <w:rFonts w:ascii="Arial" w:hAnsi="Arial"/>
        <w:sz w:val="20"/>
      </w:rPr>
      <w:tblPr>
        <w:jc w:val="center"/>
      </w:tblPr>
      <w:trPr>
        <w:jc w:val="center"/>
      </w:trPr>
      <w:tcPr>
        <w:vAlign w:val="center"/>
      </w:tcPr>
    </w:tblStylePr>
    <w:tblStylePr w:type="band2Horz">
      <w:pPr>
        <w:jc w:val="left"/>
      </w:pPr>
      <w:tblPr>
        <w:jc w:val="center"/>
      </w:tblPr>
      <w:trPr>
        <w:jc w:val="center"/>
      </w:trPr>
      <w:tcPr>
        <w:vAlign w:val="center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locked/>
    <w:rsid w:val="00D45C76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locked/>
    <w:rsid w:val="00D45C7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45C76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D45C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5C76"/>
    <w:rPr>
      <w:rFonts w:ascii="Arial" w:hAnsi="Arial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A67C97"/>
    <w:pPr>
      <w:spacing w:after="0" w:line="240" w:lineRule="auto"/>
    </w:pPr>
    <w:rPr>
      <w:rFonts w:ascii="Arial" w:hAnsi="Arial"/>
    </w:rPr>
  </w:style>
  <w:style w:type="character" w:customStyle="1" w:styleId="apple-converted-space">
    <w:name w:val="apple-converted-space"/>
    <w:basedOn w:val="Policepardfaut"/>
    <w:rsid w:val="00B25324"/>
  </w:style>
  <w:style w:type="paragraph" w:customStyle="1" w:styleId="Default">
    <w:name w:val="Default"/>
    <w:rsid w:val="002B58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83370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3370E"/>
    <w:rPr>
      <w:rFonts w:ascii="Arial" w:hAnsi="Arial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locked/>
    <w:rsid w:val="0083370E"/>
    <w:rPr>
      <w:vertAlign w:val="superscript"/>
    </w:rPr>
  </w:style>
  <w:style w:type="paragraph" w:customStyle="1" w:styleId="FRANAIS">
    <w:name w:val="FRANÇAIS"/>
    <w:basedOn w:val="Normal"/>
    <w:qFormat/>
    <w:rsid w:val="004C1AA4"/>
    <w:pPr>
      <w:suppressAutoHyphens w:val="0"/>
      <w:spacing w:before="240"/>
    </w:pPr>
    <w:rPr>
      <w:color w:val="0070C0"/>
      <w:sz w:val="18"/>
    </w:rPr>
  </w:style>
  <w:style w:type="character" w:customStyle="1" w:styleId="bolditalic1">
    <w:name w:val="bolditalic1"/>
    <w:basedOn w:val="Policepardfaut"/>
    <w:rsid w:val="004C1AA4"/>
    <w:rPr>
      <w:b/>
      <w:bCs/>
      <w:i/>
      <w:iCs/>
    </w:rPr>
  </w:style>
  <w:style w:type="character" w:customStyle="1" w:styleId="noteexpr">
    <w:name w:val="note_expr"/>
    <w:basedOn w:val="Policepardfaut"/>
    <w:rsid w:val="00C31E92"/>
  </w:style>
  <w:style w:type="character" w:customStyle="1" w:styleId="noteequiv">
    <w:name w:val="note_equiv"/>
    <w:basedOn w:val="Policepardfaut"/>
    <w:rsid w:val="00C31E92"/>
  </w:style>
  <w:style w:type="paragraph" w:styleId="Sansinterligne">
    <w:name w:val="No Spacing"/>
    <w:uiPriority w:val="1"/>
    <w:qFormat/>
    <w:locked/>
    <w:rsid w:val="005D3880"/>
    <w:pPr>
      <w:suppressAutoHyphens/>
      <w:spacing w:after="0" w:line="240" w:lineRule="auto"/>
    </w:pPr>
    <w:rPr>
      <w:rFonts w:ascii="Arial" w:hAnsi="Arial"/>
    </w:rPr>
  </w:style>
  <w:style w:type="paragraph" w:customStyle="1" w:styleId="EcotableauPUCE1">
    <w:name w:val="*Eco tableau PUCE1"/>
    <w:basedOn w:val="Ecotableautexte"/>
    <w:qFormat/>
    <w:rsid w:val="001A6939"/>
    <w:pPr>
      <w:numPr>
        <w:numId w:val="6"/>
      </w:numPr>
      <w:ind w:left="317" w:hanging="283"/>
    </w:pPr>
  </w:style>
  <w:style w:type="table" w:customStyle="1" w:styleId="Econoler11">
    <w:name w:val="Econoler 11"/>
    <w:basedOn w:val="TableauNormal"/>
    <w:uiPriority w:val="99"/>
    <w:rsid w:val="000D5F7A"/>
    <w:pPr>
      <w:spacing w:after="0" w:line="240" w:lineRule="auto"/>
    </w:pPr>
    <w:tblPr>
      <w:tblStyleRowBandSize w:val="1"/>
      <w:tblBorders>
        <w:top w:val="single" w:sz="4" w:space="0" w:color="00467F"/>
        <w:left w:val="single" w:sz="4" w:space="0" w:color="00467F"/>
        <w:bottom w:val="single" w:sz="4" w:space="0" w:color="00467F"/>
        <w:right w:val="single" w:sz="4" w:space="0" w:color="00467F"/>
        <w:insideH w:val="single" w:sz="4" w:space="0" w:color="00467F"/>
        <w:insideV w:val="single" w:sz="4" w:space="0" w:color="00467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 w:val="0"/>
        <w:jc w:val="center"/>
      </w:pPr>
      <w:rPr>
        <w:rFonts w:ascii="Arial" w:hAnsi="Arial"/>
        <w:color w:val="00467F"/>
        <w:sz w:val="20"/>
      </w:rPr>
      <w:tblPr>
        <w:jc w:val="center"/>
      </w:tblPr>
      <w:trPr>
        <w:tblHeader/>
        <w:jc w:val="center"/>
      </w:trPr>
      <w:tcPr>
        <w:tcBorders>
          <w:top w:val="single" w:sz="4" w:space="0" w:color="004681"/>
          <w:left w:val="single" w:sz="4" w:space="0" w:color="004681"/>
          <w:bottom w:val="single" w:sz="4" w:space="0" w:color="004681"/>
          <w:right w:val="single" w:sz="4" w:space="0" w:color="004681"/>
          <w:insideH w:val="single" w:sz="4" w:space="0" w:color="004681"/>
          <w:insideV w:val="single" w:sz="4" w:space="0" w:color="004681"/>
        </w:tcBorders>
        <w:shd w:val="clear" w:color="auto" w:fill="BCDA68"/>
        <w:vAlign w:val="center"/>
      </w:tcPr>
    </w:tblStylePr>
    <w:tblStylePr w:type="firstCol">
      <w:rPr>
        <w:rFonts w:ascii="Arial" w:hAnsi="Arial"/>
        <w:sz w:val="20"/>
      </w:rPr>
    </w:tblStylePr>
    <w:tblStylePr w:type="band1Horz">
      <w:pPr>
        <w:jc w:val="left"/>
      </w:pPr>
      <w:rPr>
        <w:rFonts w:ascii="Arial" w:hAnsi="Arial"/>
        <w:sz w:val="20"/>
      </w:rPr>
      <w:tblPr>
        <w:jc w:val="center"/>
      </w:tblPr>
      <w:trPr>
        <w:jc w:val="center"/>
      </w:trPr>
      <w:tcPr>
        <w:vAlign w:val="center"/>
      </w:tcPr>
    </w:tblStylePr>
    <w:tblStylePr w:type="band2Horz">
      <w:pPr>
        <w:jc w:val="left"/>
      </w:p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DecimalAligned">
    <w:name w:val="Decimal Aligned"/>
    <w:basedOn w:val="Normal"/>
    <w:uiPriority w:val="40"/>
    <w:qFormat/>
    <w:rsid w:val="0028064D"/>
    <w:pPr>
      <w:tabs>
        <w:tab w:val="decimal" w:pos="360"/>
      </w:tabs>
      <w:suppressAutoHyphens w:val="0"/>
      <w:spacing w:after="200" w:line="276" w:lineRule="auto"/>
    </w:pPr>
    <w:rPr>
      <w:rFonts w:asciiTheme="minorHAnsi" w:eastAsiaTheme="minorEastAsia" w:hAnsiTheme="minorHAnsi" w:cs="Times New Roman"/>
      <w:lang w:eastAsia="fr-CA"/>
    </w:rPr>
  </w:style>
  <w:style w:type="character" w:styleId="Accentuationlgre">
    <w:name w:val="Subtle Emphasis"/>
    <w:basedOn w:val="Policepardfaut"/>
    <w:uiPriority w:val="19"/>
    <w:qFormat/>
    <w:locked/>
    <w:rsid w:val="0028064D"/>
    <w:rPr>
      <w:i/>
      <w:iCs/>
    </w:rPr>
  </w:style>
  <w:style w:type="table" w:styleId="Tramemoyenne2-Accent5">
    <w:name w:val="Medium Shading 2 Accent 5"/>
    <w:basedOn w:val="TableauNormal"/>
    <w:uiPriority w:val="64"/>
    <w:locked/>
    <w:rsid w:val="0028064D"/>
    <w:pPr>
      <w:spacing w:after="0" w:line="240" w:lineRule="auto"/>
    </w:pPr>
    <w:rPr>
      <w:rFonts w:eastAsiaTheme="minorEastAsia"/>
      <w:lang w:eastAsia="fr-C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2-Accent1">
    <w:name w:val="Medium List 2 Accent 1"/>
    <w:basedOn w:val="TableauNormal"/>
    <w:uiPriority w:val="66"/>
    <w:locked/>
    <w:rsid w:val="0028064D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  <w:lang w:eastAsia="fr-CA"/>
    </w:rPr>
    <w:tblPr>
      <w:tblStyleRowBandSize w:val="1"/>
      <w:tblStyleColBandSize w:val="1"/>
      <w:tblBorders>
        <w:top w:val="single" w:sz="8" w:space="0" w:color="3C648C" w:themeColor="accent1"/>
        <w:left w:val="single" w:sz="8" w:space="0" w:color="3C648C" w:themeColor="accent1"/>
        <w:bottom w:val="single" w:sz="8" w:space="0" w:color="3C648C" w:themeColor="accent1"/>
        <w:right w:val="single" w:sz="8" w:space="0" w:color="3C648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648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648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648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648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8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8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Econoler12">
    <w:name w:val="Econoler 12"/>
    <w:basedOn w:val="TableauNormal"/>
    <w:uiPriority w:val="99"/>
    <w:rsid w:val="007742A1"/>
    <w:pPr>
      <w:spacing w:after="0" w:line="240" w:lineRule="auto"/>
    </w:pPr>
    <w:tblPr>
      <w:tblStyleRowBandSize w:val="1"/>
      <w:tblBorders>
        <w:top w:val="single" w:sz="4" w:space="0" w:color="00467F"/>
        <w:left w:val="single" w:sz="4" w:space="0" w:color="00467F"/>
        <w:bottom w:val="single" w:sz="4" w:space="0" w:color="00467F"/>
        <w:right w:val="single" w:sz="4" w:space="0" w:color="00467F"/>
        <w:insideH w:val="single" w:sz="4" w:space="0" w:color="00467F"/>
        <w:insideV w:val="single" w:sz="4" w:space="0" w:color="00467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 w:val="0"/>
        <w:jc w:val="center"/>
      </w:pPr>
      <w:rPr>
        <w:rFonts w:ascii="Arial" w:hAnsi="Arial"/>
        <w:color w:val="00467F"/>
        <w:sz w:val="20"/>
      </w:rPr>
      <w:tblPr>
        <w:jc w:val="center"/>
      </w:tblPr>
      <w:trPr>
        <w:tblHeader/>
        <w:jc w:val="center"/>
      </w:trPr>
      <w:tcPr>
        <w:tcBorders>
          <w:top w:val="single" w:sz="4" w:space="0" w:color="004681"/>
          <w:left w:val="single" w:sz="4" w:space="0" w:color="004681"/>
          <w:bottom w:val="single" w:sz="4" w:space="0" w:color="004681"/>
          <w:right w:val="single" w:sz="4" w:space="0" w:color="004681"/>
          <w:insideH w:val="single" w:sz="4" w:space="0" w:color="004681"/>
          <w:insideV w:val="single" w:sz="4" w:space="0" w:color="004681"/>
        </w:tcBorders>
        <w:shd w:val="clear" w:color="auto" w:fill="BCDA68"/>
        <w:vAlign w:val="center"/>
      </w:tcPr>
    </w:tblStylePr>
    <w:tblStylePr w:type="firstCol">
      <w:rPr>
        <w:rFonts w:ascii="Arial" w:hAnsi="Arial"/>
        <w:sz w:val="20"/>
      </w:rPr>
    </w:tblStylePr>
    <w:tblStylePr w:type="band1Horz">
      <w:pPr>
        <w:jc w:val="left"/>
      </w:pPr>
      <w:rPr>
        <w:rFonts w:ascii="Arial" w:hAnsi="Arial"/>
        <w:sz w:val="20"/>
      </w:rPr>
      <w:tblPr>
        <w:jc w:val="center"/>
      </w:tblPr>
      <w:trPr>
        <w:jc w:val="center"/>
      </w:trPr>
      <w:tcPr>
        <w:vAlign w:val="center"/>
      </w:tcPr>
    </w:tblStylePr>
    <w:tblStylePr w:type="band2Horz">
      <w:pPr>
        <w:jc w:val="left"/>
      </w:pPr>
      <w:tblPr>
        <w:jc w:val="center"/>
      </w:tblPr>
      <w:trPr>
        <w:jc w:val="center"/>
      </w:trPr>
      <w:tcPr>
        <w:vAlign w:val="center"/>
      </w:tcPr>
    </w:tblStylePr>
  </w:style>
  <w:style w:type="table" w:customStyle="1" w:styleId="Econoler13">
    <w:name w:val="Econoler 13"/>
    <w:basedOn w:val="TableauNormal"/>
    <w:uiPriority w:val="99"/>
    <w:rsid w:val="00FD5A23"/>
    <w:pPr>
      <w:spacing w:after="0" w:line="240" w:lineRule="auto"/>
    </w:pPr>
    <w:tblPr>
      <w:tblStyleRowBandSize w:val="1"/>
      <w:tblBorders>
        <w:top w:val="single" w:sz="4" w:space="0" w:color="00467F"/>
        <w:left w:val="single" w:sz="4" w:space="0" w:color="00467F"/>
        <w:bottom w:val="single" w:sz="4" w:space="0" w:color="00467F"/>
        <w:right w:val="single" w:sz="4" w:space="0" w:color="00467F"/>
        <w:insideH w:val="single" w:sz="4" w:space="0" w:color="00467F"/>
        <w:insideV w:val="single" w:sz="4" w:space="0" w:color="00467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 w:val="0"/>
        <w:jc w:val="center"/>
      </w:pPr>
      <w:rPr>
        <w:rFonts w:ascii="Arial" w:hAnsi="Arial"/>
        <w:color w:val="00467F"/>
        <w:sz w:val="20"/>
      </w:rPr>
      <w:tblPr>
        <w:jc w:val="center"/>
      </w:tblPr>
      <w:trPr>
        <w:tblHeader/>
        <w:jc w:val="center"/>
      </w:trPr>
      <w:tcPr>
        <w:tcBorders>
          <w:top w:val="single" w:sz="4" w:space="0" w:color="004681"/>
          <w:left w:val="single" w:sz="4" w:space="0" w:color="004681"/>
          <w:bottom w:val="single" w:sz="4" w:space="0" w:color="004681"/>
          <w:right w:val="single" w:sz="4" w:space="0" w:color="004681"/>
          <w:insideH w:val="single" w:sz="4" w:space="0" w:color="004681"/>
          <w:insideV w:val="single" w:sz="4" w:space="0" w:color="004681"/>
        </w:tcBorders>
        <w:shd w:val="clear" w:color="auto" w:fill="BCDA68"/>
        <w:vAlign w:val="center"/>
      </w:tcPr>
    </w:tblStylePr>
    <w:tblStylePr w:type="firstCol">
      <w:rPr>
        <w:rFonts w:ascii="Arial" w:hAnsi="Arial"/>
        <w:sz w:val="20"/>
      </w:rPr>
    </w:tblStylePr>
    <w:tblStylePr w:type="band1Horz">
      <w:pPr>
        <w:jc w:val="left"/>
      </w:pPr>
      <w:rPr>
        <w:rFonts w:ascii="Arial" w:hAnsi="Arial"/>
        <w:sz w:val="20"/>
      </w:rPr>
      <w:tblPr>
        <w:jc w:val="center"/>
      </w:tblPr>
      <w:trPr>
        <w:jc w:val="center"/>
      </w:trPr>
      <w:tcPr>
        <w:vAlign w:val="center"/>
      </w:tcPr>
    </w:tblStylePr>
    <w:tblStylePr w:type="band2Horz">
      <w:pPr>
        <w:jc w:val="left"/>
      </w:pPr>
      <w:tblPr>
        <w:jc w:val="center"/>
      </w:tblPr>
      <w:trPr>
        <w:jc w:val="center"/>
      </w:trPr>
      <w:tcPr>
        <w:vAlign w:val="center"/>
      </w:tcPr>
    </w:tblStylePr>
  </w:style>
  <w:style w:type="table" w:customStyle="1" w:styleId="Econoler14">
    <w:name w:val="Econoler 14"/>
    <w:basedOn w:val="TableauNormal"/>
    <w:uiPriority w:val="99"/>
    <w:rsid w:val="00DE79BB"/>
    <w:pPr>
      <w:spacing w:after="0" w:line="240" w:lineRule="auto"/>
    </w:pPr>
    <w:tblPr>
      <w:tblStyleRowBandSize w:val="1"/>
      <w:tblBorders>
        <w:top w:val="single" w:sz="4" w:space="0" w:color="00467F"/>
        <w:left w:val="single" w:sz="4" w:space="0" w:color="00467F"/>
        <w:bottom w:val="single" w:sz="4" w:space="0" w:color="00467F"/>
        <w:right w:val="single" w:sz="4" w:space="0" w:color="00467F"/>
        <w:insideH w:val="single" w:sz="4" w:space="0" w:color="00467F"/>
        <w:insideV w:val="single" w:sz="4" w:space="0" w:color="00467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 w:val="0"/>
        <w:jc w:val="center"/>
      </w:pPr>
      <w:rPr>
        <w:rFonts w:ascii="Arial" w:hAnsi="Arial"/>
        <w:color w:val="00467F"/>
        <w:sz w:val="20"/>
      </w:rPr>
      <w:tblPr>
        <w:jc w:val="center"/>
      </w:tblPr>
      <w:trPr>
        <w:tblHeader/>
        <w:jc w:val="center"/>
      </w:trPr>
      <w:tcPr>
        <w:tcBorders>
          <w:top w:val="single" w:sz="4" w:space="0" w:color="004681"/>
          <w:left w:val="single" w:sz="4" w:space="0" w:color="004681"/>
          <w:bottom w:val="single" w:sz="4" w:space="0" w:color="004681"/>
          <w:right w:val="single" w:sz="4" w:space="0" w:color="004681"/>
          <w:insideH w:val="single" w:sz="4" w:space="0" w:color="004681"/>
          <w:insideV w:val="single" w:sz="4" w:space="0" w:color="004681"/>
        </w:tcBorders>
        <w:shd w:val="clear" w:color="auto" w:fill="BCDA68"/>
        <w:vAlign w:val="center"/>
      </w:tcPr>
    </w:tblStylePr>
    <w:tblStylePr w:type="firstCol">
      <w:rPr>
        <w:rFonts w:ascii="Arial" w:hAnsi="Arial"/>
        <w:sz w:val="20"/>
      </w:rPr>
    </w:tblStylePr>
    <w:tblStylePr w:type="band1Horz">
      <w:pPr>
        <w:jc w:val="left"/>
      </w:pPr>
      <w:rPr>
        <w:rFonts w:ascii="Arial" w:hAnsi="Arial"/>
        <w:sz w:val="20"/>
      </w:rPr>
      <w:tblPr>
        <w:jc w:val="center"/>
      </w:tblPr>
      <w:trPr>
        <w:jc w:val="center"/>
      </w:trPr>
      <w:tcPr>
        <w:vAlign w:val="center"/>
      </w:tcPr>
    </w:tblStylePr>
    <w:tblStylePr w:type="band2Horz">
      <w:pPr>
        <w:jc w:val="left"/>
      </w:pPr>
      <w:tblPr>
        <w:jc w:val="center"/>
      </w:tblPr>
      <w:trPr>
        <w:jc w:val="center"/>
      </w:trPr>
      <w:tcPr>
        <w:vAlign w:val="center"/>
      </w:tcPr>
    </w:tblStylePr>
  </w:style>
  <w:style w:type="paragraph" w:styleId="En-ttedetabledesmatires">
    <w:name w:val="TOC Heading"/>
    <w:basedOn w:val="Titre1"/>
    <w:next w:val="Normal"/>
    <w:uiPriority w:val="39"/>
    <w:unhideWhenUsed/>
    <w:qFormat/>
    <w:locked/>
    <w:rsid w:val="00D93BE8"/>
    <w:pPr>
      <w:keepNext/>
      <w:keepLines/>
      <w:suppressAutoHyphens w:val="0"/>
      <w:spacing w:after="0" w:line="259" w:lineRule="auto"/>
      <w:jc w:val="left"/>
      <w:outlineLvl w:val="9"/>
    </w:pPr>
    <w:rPr>
      <w:rFonts w:asciiTheme="majorHAnsi" w:hAnsiTheme="majorHAnsi"/>
      <w:b w:val="0"/>
      <w:bCs w:val="0"/>
      <w:caps w:val="0"/>
      <w:color w:val="2D4A68" w:themeColor="accent1" w:themeShade="BF"/>
      <w:szCs w:val="32"/>
      <w:lang w:eastAsia="zh-CN"/>
    </w:rPr>
  </w:style>
  <w:style w:type="character" w:customStyle="1" w:styleId="formecanonique">
    <w:name w:val="formecanonique"/>
    <w:basedOn w:val="Policepardfaut"/>
    <w:rsid w:val="00751094"/>
  </w:style>
  <w:style w:type="character" w:customStyle="1" w:styleId="categorie">
    <w:name w:val="categorie"/>
    <w:basedOn w:val="Policepardfaut"/>
    <w:rsid w:val="00751094"/>
  </w:style>
  <w:style w:type="paragraph" w:styleId="NormalWeb">
    <w:name w:val="Normal (Web)"/>
    <w:basedOn w:val="Normal"/>
    <w:uiPriority w:val="99"/>
    <w:unhideWhenUsed/>
    <w:rsid w:val="00DB5084"/>
    <w:pPr>
      <w:suppressAutoHyphens w:val="0"/>
      <w:spacing w:before="100" w:beforeAutospacing="1" w:after="100" w:afterAutospacing="1"/>
      <w:ind w:left="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x">
    <w:name w:val="ex"/>
    <w:basedOn w:val="Policepardfaut"/>
    <w:rsid w:val="00DB5084"/>
  </w:style>
  <w:style w:type="paragraph" w:customStyle="1" w:styleId="TEQTitrepagecouverture">
    <w:name w:val="TEQ Titre page couverture"/>
    <w:basedOn w:val="Normal"/>
    <w:link w:val="TEQTitrepagecouvertureCar"/>
    <w:qFormat/>
    <w:rsid w:val="00A004A7"/>
    <w:pPr>
      <w:suppressAutoHyphens w:val="0"/>
    </w:pPr>
    <w:rPr>
      <w:rFonts w:eastAsia="Times New Roman" w:cs="Times New Roman"/>
      <w:sz w:val="60"/>
      <w:szCs w:val="24"/>
      <w:lang w:val="fr-FR" w:eastAsia="fr-FR"/>
    </w:rPr>
  </w:style>
  <w:style w:type="character" w:customStyle="1" w:styleId="TEQTitrepagecouvertureCar">
    <w:name w:val="TEQ Titre page couverture Car"/>
    <w:basedOn w:val="Policepardfaut"/>
    <w:link w:val="TEQTitrepagecouverture"/>
    <w:rsid w:val="00A004A7"/>
    <w:rPr>
      <w:rFonts w:ascii="Arial" w:eastAsia="Times New Roman" w:hAnsi="Arial" w:cs="Times New Roman"/>
      <w:sz w:val="60"/>
      <w:szCs w:val="24"/>
      <w:lang w:val="fr-FR" w:eastAsia="fr-FR"/>
    </w:rPr>
  </w:style>
  <w:style w:type="paragraph" w:customStyle="1" w:styleId="TEQtitretabledesmatires">
    <w:name w:val="TEQ titre table des matières"/>
    <w:basedOn w:val="Normal"/>
    <w:link w:val="TEQtitretabledesmatiresCar"/>
    <w:qFormat/>
    <w:rsid w:val="00A004A7"/>
    <w:pPr>
      <w:suppressAutoHyphens w:val="0"/>
      <w:jc w:val="center"/>
    </w:pPr>
    <w:rPr>
      <w:rFonts w:eastAsia="Times New Roman" w:cs="Times New Roman"/>
      <w:szCs w:val="24"/>
      <w:lang w:val="fr-FR" w:eastAsia="fr-FR"/>
    </w:rPr>
  </w:style>
  <w:style w:type="character" w:customStyle="1" w:styleId="TEQtitretabledesmatiresCar">
    <w:name w:val="TEQ titre table des matières Car"/>
    <w:basedOn w:val="Policepardfaut"/>
    <w:link w:val="TEQtitretabledesmatires"/>
    <w:rsid w:val="00A004A7"/>
    <w:rPr>
      <w:rFonts w:ascii="Arial" w:eastAsia="Times New Roman" w:hAnsi="Arial" w:cs="Times New Roman"/>
      <w:szCs w:val="24"/>
      <w:lang w:val="fr-FR" w:eastAsia="fr-FR"/>
    </w:rPr>
  </w:style>
  <w:style w:type="paragraph" w:customStyle="1" w:styleId="TABPuce1">
    <w:name w:val="TABPuce1"/>
    <w:basedOn w:val="Paragraphedeliste"/>
    <w:rsid w:val="00140D0A"/>
    <w:pPr>
      <w:numPr>
        <w:numId w:val="18"/>
      </w:numPr>
      <w:suppressAutoHyphens w:val="0"/>
      <w:spacing w:before="120" w:after="120" w:line="276" w:lineRule="auto"/>
      <w:ind w:left="714" w:hanging="357"/>
      <w:jc w:val="both"/>
    </w:pPr>
    <w:rPr>
      <w:rFonts w:eastAsia="Times" w:cs="Arial"/>
    </w:rPr>
  </w:style>
  <w:style w:type="paragraph" w:customStyle="1" w:styleId="TABPuce2">
    <w:name w:val="TABPuce2"/>
    <w:basedOn w:val="Paragraphedeliste"/>
    <w:autoRedefine/>
    <w:rsid w:val="00140D0A"/>
    <w:pPr>
      <w:numPr>
        <w:ilvl w:val="1"/>
        <w:numId w:val="18"/>
      </w:numPr>
      <w:suppressAutoHyphens w:val="0"/>
      <w:spacing w:before="120" w:after="120" w:line="276" w:lineRule="auto"/>
      <w:ind w:left="1434" w:hanging="357"/>
      <w:jc w:val="both"/>
    </w:pPr>
    <w:rPr>
      <w:rFonts w:eastAsia="Times" w:cs="Arial"/>
    </w:rPr>
  </w:style>
  <w:style w:type="paragraph" w:customStyle="1" w:styleId="TEQPuceniveau1">
    <w:name w:val="TEQ Puce niveau 1"/>
    <w:basedOn w:val="TABPuce1"/>
    <w:link w:val="TEQPuceniveau1Car"/>
    <w:qFormat/>
    <w:rsid w:val="00140D0A"/>
    <w:pPr>
      <w:ind w:left="720" w:hanging="360"/>
    </w:pPr>
  </w:style>
  <w:style w:type="character" w:customStyle="1" w:styleId="TEQPuceniveau1Car">
    <w:name w:val="TEQ Puce niveau 1 Car"/>
    <w:basedOn w:val="Policepardfaut"/>
    <w:link w:val="TEQPuceniveau1"/>
    <w:rsid w:val="00140D0A"/>
    <w:rPr>
      <w:rFonts w:ascii="Arial" w:eastAsia="Times" w:hAnsi="Arial" w:cs="Arial"/>
    </w:rPr>
  </w:style>
  <w:style w:type="paragraph" w:customStyle="1" w:styleId="CarCar">
    <w:name w:val="Car Car"/>
    <w:basedOn w:val="Normal"/>
    <w:rsid w:val="00635A7D"/>
    <w:pPr>
      <w:suppressAutoHyphens w:val="0"/>
      <w:spacing w:after="160" w:line="240" w:lineRule="exact"/>
    </w:pPr>
    <w:rPr>
      <w:rFonts w:ascii="Verdana" w:eastAsia="MS Mincho" w:hAnsi="Verdana" w:cs="Verdan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6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4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4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6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115253">
                                  <w:marLeft w:val="216"/>
                                  <w:marRight w:val="2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AAAAA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1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82233">
              <w:marLeft w:val="276"/>
              <w:marRight w:val="276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Econoler 2011">
  <a:themeElements>
    <a:clrScheme name="Econoler 20105">
      <a:dk1>
        <a:srgbClr val="002060"/>
      </a:dk1>
      <a:lt1>
        <a:sysClr val="window" lastClr="FFFFFF"/>
      </a:lt1>
      <a:dk2>
        <a:srgbClr val="FFFFFF"/>
      </a:dk2>
      <a:lt2>
        <a:srgbClr val="FFFFFF"/>
      </a:lt2>
      <a:accent1>
        <a:srgbClr val="3C648C"/>
      </a:accent1>
      <a:accent2>
        <a:srgbClr val="8CADCE"/>
      </a:accent2>
      <a:accent3>
        <a:srgbClr val="BCDA68"/>
      </a:accent3>
      <a:accent4>
        <a:srgbClr val="DCEAB0"/>
      </a:accent4>
      <a:accent5>
        <a:srgbClr val="DDDDDD"/>
      </a:accent5>
      <a:accent6>
        <a:srgbClr val="C0C0C0"/>
      </a:accent6>
      <a:hlink>
        <a:srgbClr val="3C648C"/>
      </a:hlink>
      <a:folHlink>
        <a:srgbClr val="8CADCE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8F1147A4CDC4488B4376331AD2166" ma:contentTypeVersion="17" ma:contentTypeDescription="Crée un document." ma:contentTypeScope="" ma:versionID="c76c61d0214b32a027ad3be8a0a0a1db">
  <xsd:schema xmlns:xsd="http://www.w3.org/2001/XMLSchema" xmlns:xs="http://www.w3.org/2001/XMLSchema" xmlns:p="http://schemas.microsoft.com/office/2006/metadata/properties" xmlns:ns2="41851184-4b28-4196-a3fe-31116a3345ac" xmlns:ns3="a3d363c2-ac57-4088-9970-e55a9ff5228c" targetNamespace="http://schemas.microsoft.com/office/2006/metadata/properties" ma:root="true" ma:fieldsID="9bba9025f185014a20737b7f253bcf15" ns2:_="" ns3:_="">
    <xsd:import namespace="41851184-4b28-4196-a3fe-31116a3345ac"/>
    <xsd:import namespace="a3d363c2-ac57-4088-9970-e55a9ff522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Flow_SignoffStatu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51184-4b28-4196-a3fe-31116a3345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cc1a74-d0ef-4d38-95b2-c7e15ae5ba8c}" ma:internalName="TaxCatchAll" ma:showField="CatchAllData" ma:web="41851184-4b28-4196-a3fe-31116a3345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363c2-ac57-4088-9970-e55a9ff5228c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0" nillable="true" ma:displayName="État de validation" ma:internalName="_x00c9_tat_x0020_de_x0020_validat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9a548d7-6e97-4df7-907f-a2154bca2d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d363c2-ac57-4088-9970-e55a9ff5228c">
      <Terms xmlns="http://schemas.microsoft.com/office/infopath/2007/PartnerControls"/>
    </lcf76f155ced4ddcb4097134ff3c332f>
    <TaxCatchAll xmlns="41851184-4b28-4196-a3fe-31116a3345ac" xsi:nil="true"/>
    <_Flow_SignoffStatus xmlns="a3d363c2-ac57-4088-9970-e55a9ff5228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A5DC20-B4DC-4EDB-82BC-0D21D9818E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FE3559-9691-4889-A18E-B5610CC3D1AC}"/>
</file>

<file path=customXml/itemProps3.xml><?xml version="1.0" encoding="utf-8"?>
<ds:datastoreItem xmlns:ds="http://schemas.openxmlformats.org/officeDocument/2006/customXml" ds:itemID="{6A20C6B3-619E-44A8-AEE1-68B512D0BD14}">
  <ds:schemaRefs>
    <ds:schemaRef ds:uri="http://schemas.microsoft.com/office/infopath/2007/PartnerControls"/>
    <ds:schemaRef ds:uri="004f850a-a533-4d3a-bc51-5e0175d6f894"/>
    <ds:schemaRef ds:uri="http://schemas.microsoft.com/office/2006/metadata/properties"/>
    <ds:schemaRef ds:uri="http://purl.org/dc/terms/"/>
    <ds:schemaRef ds:uri="90244481-15ee-4e4e-baf0-3750fab66b7d"/>
    <ds:schemaRef ds:uri="1ef4cb73-9e78-4ebf-bce3-06caf62c50b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B130212-97A3-4784-AF3D-A6EDAF680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1289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étude de faisabilité et planification - Volet Accompagnement - Programme Transportez vert</vt:lpstr>
    </vt:vector>
  </TitlesOfParts>
  <Manager/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étude de faisabilité et planification - Volet Accompagnement - Programme Transportez vert</dc:title>
  <dc:creator>Gouvernement du Québec (MELCCFP)</dc:creator>
  <cp:keywords>Programme Transportez vert, rapport, volet Accompagnement</cp:keywords>
  <dc:description/>
  <cp:revision>2</cp:revision>
  <cp:lastPrinted>2019-02-07T19:14:00Z</cp:lastPrinted>
  <dcterms:created xsi:type="dcterms:W3CDTF">2023-05-19T14:06:00Z</dcterms:created>
  <dcterms:modified xsi:type="dcterms:W3CDTF">2023-05-19T14:06:00Z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0x010100BB8E58E055D9C444B687C86691A6DEBC</vt:lpwstr>
  </property>
</Properties>
</file>